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Pr="001F0E32" w:rsidRDefault="00177848" w:rsidP="001034D9">
      <w:pPr>
        <w:spacing w:after="0" w:line="360" w:lineRule="auto"/>
        <w:rPr>
          <w:rFonts w:asciiTheme="minorHAnsi" w:hAnsiTheme="minorHAnsi" w:cstheme="minorHAnsi"/>
          <w:color w:val="0000FF"/>
          <w:sz w:val="32"/>
          <w:szCs w:val="32"/>
        </w:rPr>
      </w:pPr>
      <w:r w:rsidRPr="00461602">
        <w:rPr>
          <w:rFonts w:asciiTheme="minorHAnsi" w:hAnsiTheme="minorHAnsi" w:cstheme="minorHAnsi"/>
          <w:sz w:val="32"/>
          <w:szCs w:val="32"/>
        </w:rPr>
        <w:t xml:space="preserve">Unit </w:t>
      </w:r>
      <w:r w:rsidR="00A53183">
        <w:rPr>
          <w:rFonts w:asciiTheme="minorHAnsi" w:hAnsiTheme="minorHAnsi" w:cstheme="minorHAnsi"/>
          <w:sz w:val="32"/>
          <w:szCs w:val="32"/>
        </w:rPr>
        <w:t>1</w:t>
      </w:r>
      <w:r w:rsidR="001F0E32">
        <w:rPr>
          <w:rFonts w:asciiTheme="minorHAnsi" w:hAnsiTheme="minorHAnsi" w:cstheme="minorHAnsi"/>
          <w:sz w:val="32"/>
          <w:szCs w:val="32"/>
        </w:rPr>
        <w:tab/>
      </w:r>
      <w:r w:rsidR="001F0E32">
        <w:rPr>
          <w:rFonts w:asciiTheme="minorHAnsi" w:hAnsiTheme="minorHAnsi" w:cstheme="minorHAnsi"/>
          <w:sz w:val="32"/>
          <w:szCs w:val="32"/>
        </w:rPr>
        <w:tab/>
      </w:r>
      <w:r w:rsidR="001F0E32">
        <w:rPr>
          <w:rFonts w:asciiTheme="minorHAnsi" w:hAnsiTheme="minorHAnsi" w:cstheme="minorHAnsi"/>
          <w:sz w:val="32"/>
          <w:szCs w:val="32"/>
        </w:rPr>
        <w:tab/>
      </w:r>
      <w:r w:rsidR="001F0E32">
        <w:rPr>
          <w:rFonts w:asciiTheme="minorHAnsi" w:hAnsiTheme="minorHAnsi" w:cstheme="minorHAnsi"/>
          <w:sz w:val="32"/>
          <w:szCs w:val="32"/>
        </w:rPr>
        <w:tab/>
      </w:r>
      <w:r w:rsidR="001F0E32">
        <w:rPr>
          <w:rFonts w:asciiTheme="minorHAnsi" w:hAnsiTheme="minorHAnsi" w:cstheme="minorHAnsi"/>
          <w:sz w:val="32"/>
          <w:szCs w:val="32"/>
        </w:rPr>
        <w:tab/>
      </w:r>
      <w:r w:rsidR="001F0E32">
        <w:rPr>
          <w:rFonts w:asciiTheme="minorHAnsi" w:hAnsiTheme="minorHAnsi" w:cstheme="minorHAnsi"/>
          <w:sz w:val="32"/>
          <w:szCs w:val="32"/>
        </w:rPr>
        <w:tab/>
      </w:r>
      <w:r w:rsidR="001F0E32">
        <w:rPr>
          <w:rFonts w:asciiTheme="minorHAnsi" w:hAnsiTheme="minorHAnsi" w:cstheme="minorHAnsi"/>
          <w:sz w:val="32"/>
          <w:szCs w:val="32"/>
        </w:rPr>
        <w:tab/>
      </w:r>
      <w:r w:rsidR="001F0E32">
        <w:rPr>
          <w:rFonts w:asciiTheme="minorHAnsi" w:hAnsiTheme="minorHAnsi" w:cstheme="minorHAnsi"/>
          <w:sz w:val="32"/>
          <w:szCs w:val="32"/>
        </w:rPr>
        <w:tab/>
      </w:r>
      <w:r w:rsidR="001F0E32">
        <w:rPr>
          <w:rFonts w:asciiTheme="minorHAnsi" w:hAnsiTheme="minorHAnsi" w:cstheme="minorHAnsi"/>
          <w:sz w:val="32"/>
          <w:szCs w:val="32"/>
        </w:rPr>
        <w:tab/>
      </w:r>
      <w:r w:rsidR="001F0E32">
        <w:rPr>
          <w:rFonts w:asciiTheme="minorHAnsi" w:hAnsiTheme="minorHAnsi" w:cstheme="minorHAnsi"/>
          <w:sz w:val="32"/>
          <w:szCs w:val="32"/>
        </w:rPr>
        <w:tab/>
      </w:r>
      <w:r w:rsidR="001F0E32">
        <w:rPr>
          <w:rFonts w:asciiTheme="minorHAnsi" w:hAnsiTheme="minorHAnsi" w:cstheme="minorHAnsi"/>
          <w:sz w:val="32"/>
          <w:szCs w:val="32"/>
        </w:rPr>
        <w:tab/>
      </w:r>
      <w:r w:rsidR="001F0E32">
        <w:rPr>
          <w:rFonts w:asciiTheme="minorHAnsi" w:hAnsiTheme="minorHAnsi" w:cstheme="minorHAnsi"/>
          <w:sz w:val="32"/>
          <w:szCs w:val="32"/>
        </w:rPr>
        <w:tab/>
      </w:r>
      <w:r w:rsidR="001F0E32">
        <w:rPr>
          <w:rFonts w:asciiTheme="minorHAnsi" w:hAnsiTheme="minorHAnsi" w:cstheme="minorHAnsi"/>
          <w:sz w:val="32"/>
          <w:szCs w:val="32"/>
        </w:rPr>
        <w:tab/>
      </w:r>
    </w:p>
    <w:p w:rsidR="00144A4B" w:rsidRPr="00C12B16" w:rsidRDefault="00177848" w:rsidP="001034D9">
      <w:pPr>
        <w:spacing w:after="0" w:line="360" w:lineRule="auto"/>
        <w:rPr>
          <w:rFonts w:asciiTheme="minorHAnsi" w:hAnsiTheme="minorHAnsi" w:cstheme="minorHAnsi"/>
          <w:sz w:val="32"/>
          <w:szCs w:val="32"/>
        </w:rPr>
      </w:pPr>
      <w:r w:rsidRPr="00461602">
        <w:rPr>
          <w:rFonts w:asciiTheme="minorHAnsi" w:hAnsiTheme="minorHAnsi" w:cstheme="minorHAnsi"/>
          <w:sz w:val="32"/>
          <w:szCs w:val="32"/>
          <w:u w:val="single"/>
        </w:rPr>
        <w:t>Title:</w:t>
      </w:r>
      <w:r w:rsidR="00C12B16">
        <w:rPr>
          <w:rFonts w:asciiTheme="minorHAnsi" w:hAnsiTheme="minorHAnsi" w:cstheme="minorHAnsi"/>
          <w:sz w:val="32"/>
          <w:szCs w:val="32"/>
        </w:rPr>
        <w:t xml:space="preserve"> Monsters are due on Maple Street</w:t>
      </w:r>
    </w:p>
    <w:p w:rsidR="00247713" w:rsidRPr="00461602" w:rsidRDefault="0093038E" w:rsidP="001034D9">
      <w:pPr>
        <w:spacing w:after="0" w:line="360" w:lineRule="auto"/>
        <w:rPr>
          <w:rFonts w:asciiTheme="minorHAnsi" w:hAnsiTheme="minorHAnsi" w:cstheme="minorHAnsi"/>
          <w:b/>
          <w:sz w:val="24"/>
          <w:szCs w:val="24"/>
        </w:rPr>
      </w:pPr>
      <w:r w:rsidRPr="00461602">
        <w:rPr>
          <w:rFonts w:asciiTheme="minorHAnsi" w:hAnsiTheme="minorHAnsi" w:cstheme="minorHAnsi"/>
          <w:sz w:val="32"/>
          <w:szCs w:val="32"/>
          <w:u w:val="single"/>
        </w:rPr>
        <w:t>Suggested Time</w:t>
      </w:r>
      <w:r w:rsidR="00144A4B" w:rsidRPr="00461602">
        <w:rPr>
          <w:rFonts w:asciiTheme="minorHAnsi" w:hAnsiTheme="minorHAnsi" w:cstheme="minorHAnsi"/>
          <w:sz w:val="32"/>
          <w:szCs w:val="32"/>
          <w:u w:val="single"/>
        </w:rPr>
        <w:t>:</w:t>
      </w:r>
      <w:r w:rsidR="00144A4B" w:rsidRPr="00461602">
        <w:rPr>
          <w:rFonts w:asciiTheme="minorHAnsi" w:hAnsiTheme="minorHAnsi" w:cstheme="minorHAnsi"/>
          <w:sz w:val="32"/>
          <w:szCs w:val="32"/>
          <w:u w:val="single"/>
        </w:rPr>
        <w:tab/>
      </w:r>
      <w:r w:rsidR="003B4201">
        <w:rPr>
          <w:rFonts w:asciiTheme="minorHAnsi" w:hAnsiTheme="minorHAnsi" w:cstheme="minorHAnsi"/>
          <w:sz w:val="32"/>
          <w:szCs w:val="32"/>
        </w:rPr>
        <w:t xml:space="preserve"> 5-8</w:t>
      </w:r>
      <w:r w:rsidR="00B474EF" w:rsidRPr="00461602">
        <w:rPr>
          <w:rFonts w:asciiTheme="minorHAnsi" w:hAnsiTheme="minorHAnsi" w:cstheme="minorHAnsi"/>
          <w:sz w:val="32"/>
          <w:szCs w:val="32"/>
        </w:rPr>
        <w:t xml:space="preserve"> days (</w:t>
      </w:r>
      <w:r w:rsidR="008D30C9" w:rsidRPr="00461602">
        <w:rPr>
          <w:rFonts w:asciiTheme="minorHAnsi" w:hAnsiTheme="minorHAnsi" w:cstheme="minorHAnsi"/>
          <w:sz w:val="32"/>
          <w:szCs w:val="32"/>
        </w:rPr>
        <w:t>45</w:t>
      </w:r>
      <w:r w:rsidR="00B474EF" w:rsidRPr="00461602">
        <w:rPr>
          <w:rFonts w:asciiTheme="minorHAnsi" w:hAnsiTheme="minorHAnsi" w:cstheme="minorHAnsi"/>
          <w:sz w:val="32"/>
          <w:szCs w:val="32"/>
        </w:rPr>
        <w:t xml:space="preserve"> minutes per day)</w:t>
      </w:r>
    </w:p>
    <w:p w:rsidR="00CC51A2" w:rsidRPr="00380375" w:rsidRDefault="001F1840" w:rsidP="000601D8">
      <w:pPr>
        <w:spacing w:after="0" w:line="360" w:lineRule="auto"/>
        <w:rPr>
          <w:rFonts w:asciiTheme="minorHAnsi" w:hAnsiTheme="minorHAnsi" w:cstheme="minorHAnsi"/>
          <w:color w:val="FF0000"/>
          <w:sz w:val="32"/>
          <w:szCs w:val="32"/>
        </w:rPr>
      </w:pPr>
      <w:r w:rsidRPr="00461602">
        <w:rPr>
          <w:rFonts w:asciiTheme="minorHAnsi" w:hAnsiTheme="minorHAnsi" w:cstheme="minorHAnsi"/>
          <w:sz w:val="32"/>
          <w:szCs w:val="32"/>
          <w:u w:val="single"/>
        </w:rPr>
        <w:t xml:space="preserve">Common Core ELA </w:t>
      </w:r>
      <w:r w:rsidR="00CC51A2" w:rsidRPr="00461602">
        <w:rPr>
          <w:rFonts w:asciiTheme="minorHAnsi" w:hAnsiTheme="minorHAnsi" w:cstheme="minorHAnsi"/>
          <w:sz w:val="32"/>
          <w:szCs w:val="32"/>
          <w:u w:val="single"/>
        </w:rPr>
        <w:t>Standards</w:t>
      </w:r>
      <w:r w:rsidR="00E82D91" w:rsidRPr="00461602">
        <w:rPr>
          <w:rFonts w:asciiTheme="minorHAnsi" w:hAnsiTheme="minorHAnsi" w:cstheme="minorHAnsi"/>
          <w:sz w:val="32"/>
          <w:szCs w:val="32"/>
          <w:u w:val="single"/>
        </w:rPr>
        <w:t>:</w:t>
      </w:r>
      <w:r w:rsidR="00302F32" w:rsidRPr="00461602">
        <w:rPr>
          <w:rFonts w:asciiTheme="minorHAnsi" w:hAnsiTheme="minorHAnsi" w:cstheme="minorHAnsi"/>
          <w:sz w:val="32"/>
          <w:szCs w:val="32"/>
        </w:rPr>
        <w:t xml:space="preserve"> </w:t>
      </w:r>
      <w:r w:rsidR="005B0E01" w:rsidRPr="00461602">
        <w:rPr>
          <w:rFonts w:asciiTheme="minorHAnsi" w:hAnsiTheme="minorHAnsi" w:cstheme="minorHAnsi"/>
          <w:sz w:val="32"/>
          <w:szCs w:val="32"/>
        </w:rPr>
        <w:t>RL</w:t>
      </w:r>
      <w:r w:rsidR="002D08F8">
        <w:rPr>
          <w:rFonts w:asciiTheme="minorHAnsi" w:hAnsiTheme="minorHAnsi" w:cstheme="minorHAnsi"/>
          <w:sz w:val="32"/>
          <w:szCs w:val="32"/>
        </w:rPr>
        <w:t>.</w:t>
      </w:r>
      <w:r w:rsidR="005B0E01" w:rsidRPr="00461602">
        <w:rPr>
          <w:rFonts w:asciiTheme="minorHAnsi" w:hAnsiTheme="minorHAnsi" w:cstheme="minorHAnsi"/>
          <w:sz w:val="32"/>
          <w:szCs w:val="32"/>
        </w:rPr>
        <w:t>7.1, RL</w:t>
      </w:r>
      <w:r w:rsidR="002D08F8">
        <w:rPr>
          <w:rFonts w:asciiTheme="minorHAnsi" w:hAnsiTheme="minorHAnsi" w:cstheme="minorHAnsi"/>
          <w:sz w:val="32"/>
          <w:szCs w:val="32"/>
        </w:rPr>
        <w:t>.</w:t>
      </w:r>
      <w:r w:rsidR="005B0E01" w:rsidRPr="00461602">
        <w:rPr>
          <w:rFonts w:asciiTheme="minorHAnsi" w:hAnsiTheme="minorHAnsi" w:cstheme="minorHAnsi"/>
          <w:sz w:val="32"/>
          <w:szCs w:val="32"/>
        </w:rPr>
        <w:t>7.2, RL</w:t>
      </w:r>
      <w:r w:rsidR="002D08F8">
        <w:rPr>
          <w:rFonts w:asciiTheme="minorHAnsi" w:hAnsiTheme="minorHAnsi" w:cstheme="minorHAnsi"/>
          <w:sz w:val="32"/>
          <w:szCs w:val="32"/>
        </w:rPr>
        <w:t>.</w:t>
      </w:r>
      <w:r w:rsidR="005B0E01" w:rsidRPr="00461602">
        <w:rPr>
          <w:rFonts w:asciiTheme="minorHAnsi" w:hAnsiTheme="minorHAnsi" w:cstheme="minorHAnsi"/>
          <w:sz w:val="32"/>
          <w:szCs w:val="32"/>
        </w:rPr>
        <w:t>7.3, RL</w:t>
      </w:r>
      <w:r w:rsidR="002D08F8">
        <w:rPr>
          <w:rFonts w:asciiTheme="minorHAnsi" w:hAnsiTheme="minorHAnsi" w:cstheme="minorHAnsi"/>
          <w:sz w:val="32"/>
          <w:szCs w:val="32"/>
        </w:rPr>
        <w:t>.</w:t>
      </w:r>
      <w:r w:rsidR="005B0E01" w:rsidRPr="00461602">
        <w:rPr>
          <w:rFonts w:asciiTheme="minorHAnsi" w:hAnsiTheme="minorHAnsi" w:cstheme="minorHAnsi"/>
          <w:sz w:val="32"/>
          <w:szCs w:val="32"/>
        </w:rPr>
        <w:t>7.4, RL</w:t>
      </w:r>
      <w:r w:rsidR="002D08F8">
        <w:rPr>
          <w:rFonts w:asciiTheme="minorHAnsi" w:hAnsiTheme="minorHAnsi" w:cstheme="minorHAnsi"/>
          <w:sz w:val="32"/>
          <w:szCs w:val="32"/>
        </w:rPr>
        <w:t>.7.5</w:t>
      </w:r>
      <w:r w:rsidR="006E765D">
        <w:rPr>
          <w:rFonts w:asciiTheme="minorHAnsi" w:hAnsiTheme="minorHAnsi" w:cstheme="minorHAnsi"/>
          <w:sz w:val="32"/>
          <w:szCs w:val="32"/>
        </w:rPr>
        <w:t>, RL.7.7</w:t>
      </w:r>
      <w:r w:rsidR="002D08F8">
        <w:rPr>
          <w:rFonts w:asciiTheme="minorHAnsi" w:hAnsiTheme="minorHAnsi" w:cstheme="minorHAnsi"/>
          <w:sz w:val="32"/>
          <w:szCs w:val="32"/>
        </w:rPr>
        <w:t>;</w:t>
      </w:r>
      <w:r w:rsidR="005B0E01" w:rsidRPr="00461602">
        <w:rPr>
          <w:rFonts w:asciiTheme="minorHAnsi" w:hAnsiTheme="minorHAnsi" w:cstheme="minorHAnsi"/>
          <w:sz w:val="32"/>
          <w:szCs w:val="32"/>
        </w:rPr>
        <w:t xml:space="preserve"> W</w:t>
      </w:r>
      <w:r w:rsidR="002D08F8">
        <w:rPr>
          <w:rFonts w:asciiTheme="minorHAnsi" w:hAnsiTheme="minorHAnsi" w:cstheme="minorHAnsi"/>
          <w:sz w:val="32"/>
          <w:szCs w:val="32"/>
        </w:rPr>
        <w:t>.</w:t>
      </w:r>
      <w:r w:rsidR="009A1913">
        <w:rPr>
          <w:rFonts w:asciiTheme="minorHAnsi" w:hAnsiTheme="minorHAnsi" w:cstheme="minorHAnsi"/>
          <w:sz w:val="32"/>
          <w:szCs w:val="32"/>
        </w:rPr>
        <w:t>7.1</w:t>
      </w:r>
      <w:r w:rsidR="005B0E01" w:rsidRPr="00461602">
        <w:rPr>
          <w:rFonts w:asciiTheme="minorHAnsi" w:hAnsiTheme="minorHAnsi" w:cstheme="minorHAnsi"/>
          <w:sz w:val="32"/>
          <w:szCs w:val="32"/>
        </w:rPr>
        <w:t xml:space="preserve">, </w:t>
      </w:r>
      <w:r w:rsidR="006E765D">
        <w:rPr>
          <w:rFonts w:asciiTheme="minorHAnsi" w:hAnsiTheme="minorHAnsi" w:cstheme="minorHAnsi"/>
          <w:sz w:val="32"/>
          <w:szCs w:val="32"/>
        </w:rPr>
        <w:t xml:space="preserve">W.7.2, </w:t>
      </w:r>
      <w:r w:rsidR="005B0E01" w:rsidRPr="00461602">
        <w:rPr>
          <w:rFonts w:asciiTheme="minorHAnsi" w:hAnsiTheme="minorHAnsi" w:cstheme="minorHAnsi"/>
          <w:sz w:val="32"/>
          <w:szCs w:val="32"/>
        </w:rPr>
        <w:t>W</w:t>
      </w:r>
      <w:r w:rsidR="002D08F8">
        <w:rPr>
          <w:rFonts w:asciiTheme="minorHAnsi" w:hAnsiTheme="minorHAnsi" w:cstheme="minorHAnsi"/>
          <w:sz w:val="32"/>
          <w:szCs w:val="32"/>
        </w:rPr>
        <w:t>.7.4</w:t>
      </w:r>
      <w:r w:rsidR="006E765D">
        <w:rPr>
          <w:rFonts w:asciiTheme="minorHAnsi" w:hAnsiTheme="minorHAnsi" w:cstheme="minorHAnsi"/>
          <w:sz w:val="32"/>
          <w:szCs w:val="32"/>
        </w:rPr>
        <w:t>, W.7.9</w:t>
      </w:r>
      <w:r w:rsidR="002D08F8">
        <w:rPr>
          <w:rFonts w:asciiTheme="minorHAnsi" w:hAnsiTheme="minorHAnsi" w:cstheme="minorHAnsi"/>
          <w:sz w:val="32"/>
          <w:szCs w:val="32"/>
        </w:rPr>
        <w:t>;</w:t>
      </w:r>
      <w:r w:rsidR="005B0E01" w:rsidRPr="00461602">
        <w:rPr>
          <w:rFonts w:asciiTheme="minorHAnsi" w:hAnsiTheme="minorHAnsi" w:cstheme="minorHAnsi"/>
          <w:sz w:val="32"/>
          <w:szCs w:val="32"/>
        </w:rPr>
        <w:t xml:space="preserve"> SL</w:t>
      </w:r>
      <w:r w:rsidR="002D08F8">
        <w:rPr>
          <w:rFonts w:asciiTheme="minorHAnsi" w:hAnsiTheme="minorHAnsi" w:cstheme="minorHAnsi"/>
          <w:sz w:val="32"/>
          <w:szCs w:val="32"/>
        </w:rPr>
        <w:t>.</w:t>
      </w:r>
      <w:r w:rsidR="005B0E01" w:rsidRPr="00461602">
        <w:rPr>
          <w:rFonts w:asciiTheme="minorHAnsi" w:hAnsiTheme="minorHAnsi" w:cstheme="minorHAnsi"/>
          <w:sz w:val="32"/>
          <w:szCs w:val="32"/>
        </w:rPr>
        <w:t>7.1</w:t>
      </w:r>
      <w:r w:rsidR="002D08F8">
        <w:rPr>
          <w:rFonts w:asciiTheme="minorHAnsi" w:hAnsiTheme="minorHAnsi" w:cstheme="minorHAnsi"/>
          <w:sz w:val="32"/>
          <w:szCs w:val="32"/>
        </w:rPr>
        <w:t>;</w:t>
      </w:r>
      <w:r w:rsidR="00531DDF">
        <w:rPr>
          <w:rFonts w:asciiTheme="minorHAnsi" w:hAnsiTheme="minorHAnsi" w:cstheme="minorHAnsi"/>
          <w:sz w:val="32"/>
          <w:szCs w:val="32"/>
        </w:rPr>
        <w:t xml:space="preserve"> </w:t>
      </w:r>
      <w:r w:rsidR="009A1913">
        <w:rPr>
          <w:rFonts w:asciiTheme="minorHAnsi" w:hAnsiTheme="minorHAnsi" w:cstheme="minorHAnsi"/>
          <w:sz w:val="32"/>
          <w:szCs w:val="32"/>
        </w:rPr>
        <w:t>L</w:t>
      </w:r>
      <w:r w:rsidR="002D08F8">
        <w:rPr>
          <w:rFonts w:asciiTheme="minorHAnsi" w:hAnsiTheme="minorHAnsi" w:cstheme="minorHAnsi"/>
          <w:sz w:val="32"/>
          <w:szCs w:val="32"/>
        </w:rPr>
        <w:t>.</w:t>
      </w:r>
      <w:r w:rsidR="009A1913">
        <w:rPr>
          <w:rFonts w:asciiTheme="minorHAnsi" w:hAnsiTheme="minorHAnsi" w:cstheme="minorHAnsi"/>
          <w:sz w:val="32"/>
          <w:szCs w:val="32"/>
        </w:rPr>
        <w:t xml:space="preserve">7.1, </w:t>
      </w:r>
      <w:r w:rsidR="00531DDF">
        <w:rPr>
          <w:rFonts w:asciiTheme="minorHAnsi" w:hAnsiTheme="minorHAnsi" w:cstheme="minorHAnsi"/>
          <w:sz w:val="32"/>
          <w:szCs w:val="32"/>
        </w:rPr>
        <w:t>L</w:t>
      </w:r>
      <w:r w:rsidR="002D08F8">
        <w:rPr>
          <w:rFonts w:asciiTheme="minorHAnsi" w:hAnsiTheme="minorHAnsi" w:cstheme="minorHAnsi"/>
          <w:sz w:val="32"/>
          <w:szCs w:val="32"/>
        </w:rPr>
        <w:t>.</w:t>
      </w:r>
      <w:r w:rsidR="00531DDF">
        <w:rPr>
          <w:rFonts w:asciiTheme="minorHAnsi" w:hAnsiTheme="minorHAnsi" w:cstheme="minorHAnsi"/>
          <w:sz w:val="32"/>
          <w:szCs w:val="32"/>
        </w:rPr>
        <w:t>7.2, L</w:t>
      </w:r>
      <w:r w:rsidR="002D08F8">
        <w:rPr>
          <w:rFonts w:asciiTheme="minorHAnsi" w:hAnsiTheme="minorHAnsi" w:cstheme="minorHAnsi"/>
          <w:sz w:val="32"/>
          <w:szCs w:val="32"/>
        </w:rPr>
        <w:t>.</w:t>
      </w:r>
      <w:r w:rsidR="00531DDF">
        <w:rPr>
          <w:rFonts w:asciiTheme="minorHAnsi" w:hAnsiTheme="minorHAnsi" w:cstheme="minorHAnsi"/>
          <w:sz w:val="32"/>
          <w:szCs w:val="32"/>
        </w:rPr>
        <w:t>7.4, L</w:t>
      </w:r>
      <w:r w:rsidR="002D08F8">
        <w:rPr>
          <w:rFonts w:asciiTheme="minorHAnsi" w:hAnsiTheme="minorHAnsi" w:cstheme="minorHAnsi"/>
          <w:sz w:val="32"/>
          <w:szCs w:val="32"/>
        </w:rPr>
        <w:t>.</w:t>
      </w:r>
      <w:r w:rsidR="00531DDF">
        <w:rPr>
          <w:rFonts w:asciiTheme="minorHAnsi" w:hAnsiTheme="minorHAnsi" w:cstheme="minorHAnsi"/>
          <w:sz w:val="32"/>
          <w:szCs w:val="32"/>
        </w:rPr>
        <w:t>7.5</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4251AC" w:rsidRDefault="001F1840" w:rsidP="007D111E">
      <w:pPr>
        <w:spacing w:after="0" w:line="360" w:lineRule="auto"/>
        <w:ind w:firstLine="720"/>
        <w:rPr>
          <w:rFonts w:asciiTheme="minorHAnsi" w:hAnsiTheme="minorHAnsi" w:cstheme="minorHAnsi"/>
          <w:sz w:val="24"/>
          <w:szCs w:val="24"/>
        </w:rPr>
      </w:pPr>
      <w:r w:rsidRPr="001F1840">
        <w:rPr>
          <w:rFonts w:asciiTheme="minorHAnsi" w:hAnsiTheme="minorHAnsi" w:cstheme="minorHAnsi"/>
          <w:sz w:val="24"/>
          <w:szCs w:val="24"/>
          <w:u w:val="single"/>
        </w:rPr>
        <w:t>Big Ideas and Key Understandings</w:t>
      </w:r>
      <w:r w:rsidR="001A2368">
        <w:rPr>
          <w:rFonts w:asciiTheme="minorHAnsi" w:hAnsiTheme="minorHAnsi" w:cstheme="minorHAnsi"/>
          <w:sz w:val="24"/>
          <w:szCs w:val="24"/>
          <w:u w:val="single"/>
        </w:rPr>
        <w:t xml:space="preserve">: </w:t>
      </w:r>
      <w:r w:rsidR="001A2368">
        <w:rPr>
          <w:rFonts w:asciiTheme="minorHAnsi" w:hAnsiTheme="minorHAnsi" w:cstheme="minorHAnsi"/>
          <w:sz w:val="24"/>
          <w:szCs w:val="24"/>
        </w:rPr>
        <w:t xml:space="preserve"> </w:t>
      </w:r>
    </w:p>
    <w:p w:rsidR="00A00E88" w:rsidRDefault="003C0654" w:rsidP="00461893">
      <w:pPr>
        <w:spacing w:after="0" w:line="360" w:lineRule="auto"/>
        <w:ind w:left="720"/>
        <w:rPr>
          <w:rFonts w:asciiTheme="minorHAnsi" w:hAnsiTheme="minorHAnsi" w:cstheme="minorHAnsi"/>
          <w:sz w:val="24"/>
          <w:szCs w:val="24"/>
        </w:rPr>
      </w:pPr>
      <w:r w:rsidRPr="003C0654">
        <w:rPr>
          <w:rFonts w:asciiTheme="minorHAnsi" w:hAnsiTheme="minorHAnsi" w:cstheme="minorHAnsi"/>
          <w:sz w:val="24"/>
          <w:szCs w:val="24"/>
        </w:rPr>
        <w:t>Pe</w:t>
      </w:r>
      <w:r w:rsidR="004251AC" w:rsidRPr="003C0654">
        <w:rPr>
          <w:rFonts w:asciiTheme="minorHAnsi" w:hAnsiTheme="minorHAnsi" w:cstheme="minorHAnsi"/>
          <w:sz w:val="24"/>
          <w:szCs w:val="24"/>
        </w:rPr>
        <w:t xml:space="preserve">ople have a </w:t>
      </w:r>
      <w:r w:rsidR="004251AC" w:rsidRPr="003C0654">
        <w:rPr>
          <w:rFonts w:asciiTheme="minorHAnsi" w:hAnsiTheme="minorHAnsi" w:cstheme="minorHAnsi"/>
          <w:i/>
          <w:sz w:val="24"/>
          <w:szCs w:val="24"/>
        </w:rPr>
        <w:t>tendency</w:t>
      </w:r>
      <w:r w:rsidR="004251AC" w:rsidRPr="003C0654">
        <w:rPr>
          <w:rFonts w:asciiTheme="minorHAnsi" w:hAnsiTheme="minorHAnsi" w:cstheme="minorHAnsi"/>
          <w:sz w:val="24"/>
          <w:szCs w:val="24"/>
        </w:rPr>
        <w:t xml:space="preserve"> to allow suspicion, prejudice, conformity and the desire </w:t>
      </w:r>
      <w:r w:rsidR="00332A35" w:rsidRPr="003C0654">
        <w:rPr>
          <w:rFonts w:asciiTheme="minorHAnsi" w:hAnsiTheme="minorHAnsi" w:cstheme="minorHAnsi"/>
          <w:sz w:val="24"/>
          <w:szCs w:val="24"/>
        </w:rPr>
        <w:t xml:space="preserve">to blame a scapegoat </w:t>
      </w:r>
      <w:r w:rsidR="004251AC" w:rsidRPr="003C0654">
        <w:rPr>
          <w:rFonts w:asciiTheme="minorHAnsi" w:hAnsiTheme="minorHAnsi" w:cstheme="minorHAnsi"/>
          <w:sz w:val="24"/>
          <w:szCs w:val="24"/>
        </w:rPr>
        <w:t xml:space="preserve">to </w:t>
      </w:r>
      <w:r w:rsidR="00332A35" w:rsidRPr="003C0654">
        <w:rPr>
          <w:rFonts w:asciiTheme="minorHAnsi" w:hAnsiTheme="minorHAnsi" w:cstheme="minorHAnsi"/>
          <w:sz w:val="24"/>
          <w:szCs w:val="24"/>
        </w:rPr>
        <w:t>guide their actions</w:t>
      </w:r>
      <w:r w:rsidR="00DA6221" w:rsidRPr="003C0654">
        <w:rPr>
          <w:rFonts w:asciiTheme="minorHAnsi" w:hAnsiTheme="minorHAnsi" w:cstheme="minorHAnsi"/>
          <w:sz w:val="24"/>
          <w:szCs w:val="24"/>
        </w:rPr>
        <w:t xml:space="preserve"> when inexplicable or emotional situations arise</w:t>
      </w:r>
      <w:r w:rsidR="004251AC" w:rsidRPr="003C0654">
        <w:rPr>
          <w:rFonts w:asciiTheme="minorHAnsi" w:hAnsiTheme="minorHAnsi" w:cstheme="minorHAnsi"/>
          <w:sz w:val="24"/>
          <w:szCs w:val="24"/>
        </w:rPr>
        <w:t>.</w:t>
      </w:r>
      <w:r w:rsidR="00121CBC" w:rsidRPr="003C0654">
        <w:rPr>
          <w:rFonts w:asciiTheme="minorHAnsi" w:hAnsiTheme="minorHAnsi" w:cstheme="minorHAnsi"/>
          <w:sz w:val="24"/>
          <w:szCs w:val="24"/>
        </w:rPr>
        <w:t xml:space="preserve"> </w:t>
      </w:r>
    </w:p>
    <w:p w:rsidR="002D08F8" w:rsidRDefault="001F1840" w:rsidP="00C12B16">
      <w:pPr>
        <w:spacing w:after="0" w:line="360" w:lineRule="auto"/>
        <w:ind w:left="720"/>
        <w:rPr>
          <w:rFonts w:asciiTheme="minorHAnsi" w:hAnsiTheme="minorHAnsi" w:cstheme="minorHAnsi"/>
          <w:sz w:val="24"/>
          <w:szCs w:val="24"/>
        </w:rPr>
      </w:pPr>
      <w:r w:rsidRPr="001F1840">
        <w:rPr>
          <w:rFonts w:asciiTheme="minorHAnsi" w:hAnsiTheme="minorHAnsi" w:cstheme="minorHAnsi"/>
          <w:sz w:val="24"/>
          <w:szCs w:val="24"/>
          <w:u w:val="single"/>
        </w:rPr>
        <w:t>Synopsis</w:t>
      </w:r>
      <w:r w:rsidR="001A2368">
        <w:rPr>
          <w:rFonts w:asciiTheme="minorHAnsi" w:hAnsiTheme="minorHAnsi" w:cstheme="minorHAnsi"/>
          <w:sz w:val="24"/>
          <w:szCs w:val="24"/>
          <w:u w:val="single"/>
        </w:rPr>
        <w:t>:</w:t>
      </w:r>
      <w:r w:rsidR="001A2368">
        <w:rPr>
          <w:rFonts w:asciiTheme="minorHAnsi" w:hAnsiTheme="minorHAnsi" w:cstheme="minorHAnsi"/>
          <w:sz w:val="24"/>
          <w:szCs w:val="24"/>
        </w:rPr>
        <w:t xml:space="preserve"> </w:t>
      </w:r>
    </w:p>
    <w:p w:rsidR="00FB2380" w:rsidRPr="008C1254" w:rsidRDefault="001A2368" w:rsidP="00C12B16">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(From textbook) When a sudden and inexplicable force causes everything to stop working on Maple Street, the people there begin to wonder who or what is responsible. At first they believe a meteor is causing the loss of power. Then as fear begins to invade each person’s mind, complications arise. Accusations and suspicions about one person, then another and another and another, finally lead to violence, and an innocent man is killed. As the teleplay closes, the audience learns that aliens who </w:t>
      </w:r>
      <w:r>
        <w:rPr>
          <w:rFonts w:asciiTheme="minorHAnsi" w:hAnsiTheme="minorHAnsi" w:cstheme="minorHAnsi"/>
          <w:sz w:val="24"/>
          <w:szCs w:val="24"/>
        </w:rPr>
        <w:lastRenderedPageBreak/>
        <w:t xml:space="preserve">want to take over the world have stopped the machines and are observing the humans’ self-destructive </w:t>
      </w:r>
      <w:r w:rsidRPr="00A00E88">
        <w:rPr>
          <w:rFonts w:asciiTheme="minorHAnsi" w:hAnsiTheme="minorHAnsi" w:cstheme="minorHAnsi"/>
          <w:sz w:val="24"/>
          <w:szCs w:val="24"/>
        </w:rPr>
        <w:t>behavior</w:t>
      </w:r>
      <w:r w:rsidR="00A00E88" w:rsidRPr="00A00E88">
        <w:rPr>
          <w:rFonts w:asciiTheme="minorHAnsi" w:hAnsiTheme="minorHAnsi" w:cstheme="minorHAnsi"/>
          <w:sz w:val="24"/>
          <w:szCs w:val="24"/>
        </w:rPr>
        <w:t>.</w:t>
      </w:r>
      <w:r w:rsidRPr="00A00E88">
        <w:rPr>
          <w:rFonts w:asciiTheme="minorHAnsi" w:hAnsiTheme="minorHAnsi" w:cstheme="minorHAnsi"/>
          <w:sz w:val="24"/>
          <w:szCs w:val="24"/>
        </w:rPr>
        <w:t xml:space="preserve"> This</w:t>
      </w:r>
      <w:r>
        <w:rPr>
          <w:rFonts w:asciiTheme="minorHAnsi" w:hAnsiTheme="minorHAnsi" w:cstheme="minorHAnsi"/>
          <w:sz w:val="24"/>
          <w:szCs w:val="24"/>
        </w:rPr>
        <w:t xml:space="preserve"> behavior reveals that the real monsters on Maple Street are the people themselves and the fears and prejudices they harbor.</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pPr w:leftFromText="180" w:rightFromText="180" w:vertAnchor="text" w:tblpY="1"/>
        <w:tblOverlap w:val="never"/>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77A2C">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77A2C">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CD6B7F" w:rsidRDefault="00835A83" w:rsidP="00577A2C">
            <w:pPr>
              <w:spacing w:after="0" w:line="240" w:lineRule="auto"/>
              <w:rPr>
                <w:sz w:val="24"/>
                <w:szCs w:val="24"/>
              </w:rPr>
            </w:pPr>
            <w:r>
              <w:rPr>
                <w:sz w:val="24"/>
                <w:szCs w:val="24"/>
              </w:rPr>
              <w:t>On p</w:t>
            </w:r>
            <w:r w:rsidR="00A00E88">
              <w:rPr>
                <w:sz w:val="24"/>
                <w:szCs w:val="24"/>
              </w:rPr>
              <w:t>age</w:t>
            </w:r>
            <w:r>
              <w:rPr>
                <w:sz w:val="24"/>
                <w:szCs w:val="24"/>
              </w:rPr>
              <w:t xml:space="preserve"> 61, h</w:t>
            </w:r>
            <w:r w:rsidR="003D4B36">
              <w:rPr>
                <w:sz w:val="24"/>
                <w:szCs w:val="24"/>
              </w:rPr>
              <w:t xml:space="preserve">ow does </w:t>
            </w:r>
            <w:r>
              <w:rPr>
                <w:sz w:val="24"/>
                <w:szCs w:val="24"/>
              </w:rPr>
              <w:t>the author establish the specific genre (beyond just a play</w:t>
            </w:r>
            <w:r w:rsidR="00A00E88">
              <w:rPr>
                <w:sz w:val="24"/>
                <w:szCs w:val="24"/>
              </w:rPr>
              <w:t>)</w:t>
            </w:r>
            <w:r w:rsidR="003D4B36">
              <w:rPr>
                <w:sz w:val="24"/>
                <w:szCs w:val="24"/>
              </w:rPr>
              <w:t>?</w:t>
            </w:r>
          </w:p>
          <w:p w:rsidR="008B7891" w:rsidRPr="008B7891" w:rsidRDefault="008B7891" w:rsidP="00577A2C">
            <w:pPr>
              <w:spacing w:after="0" w:line="240" w:lineRule="auto"/>
              <w:rPr>
                <w:color w:val="FF0000"/>
                <w:sz w:val="24"/>
                <w:szCs w:val="24"/>
              </w:rPr>
            </w:pPr>
          </w:p>
        </w:tc>
        <w:tc>
          <w:tcPr>
            <w:tcW w:w="6449" w:type="dxa"/>
          </w:tcPr>
          <w:p w:rsidR="00CD6B7F" w:rsidRPr="00CD6B7F" w:rsidRDefault="003D4B36" w:rsidP="00577A2C">
            <w:pPr>
              <w:spacing w:after="0" w:line="240" w:lineRule="auto"/>
              <w:rPr>
                <w:sz w:val="24"/>
                <w:szCs w:val="24"/>
              </w:rPr>
            </w:pPr>
            <w:r>
              <w:rPr>
                <w:sz w:val="24"/>
                <w:szCs w:val="24"/>
              </w:rPr>
              <w:t xml:space="preserve">The narrator keys you into the genre (science fiction or fantasy) through words and phrases like “fifth dimension”, “space between science and superstition”, “imagination”, “twilight zone”. </w:t>
            </w:r>
          </w:p>
        </w:tc>
      </w:tr>
      <w:tr w:rsidR="00835A83" w:rsidRPr="00CD6B7F">
        <w:trPr>
          <w:trHeight w:val="147"/>
        </w:trPr>
        <w:tc>
          <w:tcPr>
            <w:tcW w:w="6449" w:type="dxa"/>
          </w:tcPr>
          <w:p w:rsidR="00835A83" w:rsidRDefault="00835A83" w:rsidP="00577A2C">
            <w:pPr>
              <w:spacing w:after="0" w:line="240" w:lineRule="auto"/>
              <w:rPr>
                <w:sz w:val="24"/>
                <w:szCs w:val="24"/>
              </w:rPr>
            </w:pPr>
            <w:r>
              <w:rPr>
                <w:sz w:val="24"/>
                <w:szCs w:val="24"/>
              </w:rPr>
              <w:t xml:space="preserve">What mood does the narrator establish on </w:t>
            </w:r>
            <w:r w:rsidR="00F402DD" w:rsidRPr="00A00E88">
              <w:rPr>
                <w:sz w:val="24"/>
                <w:szCs w:val="24"/>
              </w:rPr>
              <w:t>page</w:t>
            </w:r>
            <w:r>
              <w:rPr>
                <w:sz w:val="24"/>
                <w:szCs w:val="24"/>
              </w:rPr>
              <w:t xml:space="preserve"> 61, and what words and phrases does the narrator use </w:t>
            </w:r>
            <w:r w:rsidR="00750F54">
              <w:rPr>
                <w:sz w:val="24"/>
                <w:szCs w:val="24"/>
              </w:rPr>
              <w:t>to draw the reader into the text?</w:t>
            </w:r>
          </w:p>
        </w:tc>
        <w:tc>
          <w:tcPr>
            <w:tcW w:w="6449" w:type="dxa"/>
          </w:tcPr>
          <w:p w:rsidR="00835A83" w:rsidRDefault="00750F54" w:rsidP="00577A2C">
            <w:pPr>
              <w:spacing w:after="0" w:line="240" w:lineRule="auto"/>
              <w:rPr>
                <w:sz w:val="24"/>
                <w:szCs w:val="24"/>
              </w:rPr>
            </w:pPr>
            <w:r>
              <w:rPr>
                <w:sz w:val="24"/>
                <w:szCs w:val="24"/>
              </w:rPr>
              <w:t xml:space="preserve">The narrator sounds mysterious, using words that draw the reader into a world that holds possibilities just beyond, but possibly within, the grasp of man. (For example: “dimension of imagination,” and “between science and superstition.”) There’s </w:t>
            </w:r>
            <w:r>
              <w:rPr>
                <w:sz w:val="24"/>
                <w:szCs w:val="24"/>
              </w:rPr>
              <w:lastRenderedPageBreak/>
              <w:t xml:space="preserve">no opinion involved (sounds factual), and the repetitive lines (“it is”, “there lies”, “it will”) allow the narrator to seem disconnected from the story, adding to the sense of mystery. </w:t>
            </w:r>
          </w:p>
        </w:tc>
      </w:tr>
      <w:tr w:rsidR="00A00E88" w:rsidRPr="00CD6B7F">
        <w:trPr>
          <w:trHeight w:val="147"/>
        </w:trPr>
        <w:tc>
          <w:tcPr>
            <w:tcW w:w="6449" w:type="dxa"/>
          </w:tcPr>
          <w:p w:rsidR="00A00E88" w:rsidRDefault="00A00E88" w:rsidP="00577A2C">
            <w:pPr>
              <w:spacing w:after="0" w:line="240" w:lineRule="auto"/>
              <w:rPr>
                <w:sz w:val="24"/>
                <w:szCs w:val="24"/>
              </w:rPr>
            </w:pPr>
            <w:r>
              <w:rPr>
                <w:sz w:val="24"/>
                <w:szCs w:val="24"/>
              </w:rPr>
              <w:lastRenderedPageBreak/>
              <w:t>Still on page 61, after considering the genre and the mood, what tone is set for the play?</w:t>
            </w:r>
          </w:p>
        </w:tc>
        <w:tc>
          <w:tcPr>
            <w:tcW w:w="6449" w:type="dxa"/>
          </w:tcPr>
          <w:p w:rsidR="00A00E88" w:rsidRDefault="003C0654" w:rsidP="003C0654">
            <w:pPr>
              <w:spacing w:after="0" w:line="240" w:lineRule="auto"/>
              <w:rPr>
                <w:sz w:val="24"/>
                <w:szCs w:val="24"/>
              </w:rPr>
            </w:pPr>
            <w:r>
              <w:rPr>
                <w:sz w:val="24"/>
                <w:szCs w:val="24"/>
              </w:rPr>
              <w:t>T</w:t>
            </w:r>
            <w:r w:rsidR="00A00E88">
              <w:rPr>
                <w:sz w:val="24"/>
                <w:szCs w:val="24"/>
              </w:rPr>
              <w:t>h</w:t>
            </w:r>
            <w:r>
              <w:rPr>
                <w:sz w:val="24"/>
                <w:szCs w:val="24"/>
              </w:rPr>
              <w:t>e narrator pairs together words</w:t>
            </w:r>
            <w:r w:rsidR="00A00E88">
              <w:rPr>
                <w:sz w:val="24"/>
                <w:szCs w:val="24"/>
              </w:rPr>
              <w:t xml:space="preserve"> such as, “p</w:t>
            </w:r>
            <w:r w:rsidR="007D7347">
              <w:rPr>
                <w:sz w:val="24"/>
                <w:szCs w:val="24"/>
              </w:rPr>
              <w:t>it” and “fears”, “summit” and</w:t>
            </w:r>
            <w:r>
              <w:rPr>
                <w:sz w:val="24"/>
                <w:szCs w:val="24"/>
              </w:rPr>
              <w:t xml:space="preserve"> “knowledge”, “light” and “science.”  With </w:t>
            </w:r>
            <w:r w:rsidR="007D7347">
              <w:rPr>
                <w:sz w:val="24"/>
                <w:szCs w:val="24"/>
              </w:rPr>
              <w:t xml:space="preserve">“science”, </w:t>
            </w:r>
            <w:r>
              <w:rPr>
                <w:sz w:val="24"/>
                <w:szCs w:val="24"/>
              </w:rPr>
              <w:t>and “shadow” with “superstition”</w:t>
            </w:r>
            <w:r w:rsidR="007D7347">
              <w:rPr>
                <w:sz w:val="24"/>
                <w:szCs w:val="24"/>
              </w:rPr>
              <w:t>.</w:t>
            </w:r>
            <w:r>
              <w:rPr>
                <w:sz w:val="24"/>
                <w:szCs w:val="24"/>
              </w:rPr>
              <w:t xml:space="preserve"> While pit and shadow both have negative connotations, light and summit have positive connotations. By pairing the positive connotation words with knowledge and science, and pairing the negative connotation words with fears (emotions) and superstition, the reader picks up on the author’s attitude that science and knowledge are to be favored over fear and superstition.  This will set the scene for the events that will later unfold. </w:t>
            </w:r>
          </w:p>
          <w:p w:rsidR="003C0654" w:rsidRDefault="003C0654" w:rsidP="003C0654">
            <w:pPr>
              <w:spacing w:after="0" w:line="240" w:lineRule="auto"/>
              <w:rPr>
                <w:sz w:val="24"/>
                <w:szCs w:val="24"/>
              </w:rPr>
            </w:pPr>
          </w:p>
          <w:p w:rsidR="003C0654" w:rsidRDefault="003C0654" w:rsidP="003C0654">
            <w:pPr>
              <w:spacing w:after="0" w:line="240" w:lineRule="auto"/>
              <w:rPr>
                <w:sz w:val="24"/>
                <w:szCs w:val="24"/>
              </w:rPr>
            </w:pPr>
            <w:r>
              <w:rPr>
                <w:sz w:val="24"/>
                <w:szCs w:val="24"/>
              </w:rPr>
              <w:t>*This question might need to be scaffolded or used in a class discussion setting.</w:t>
            </w:r>
          </w:p>
        </w:tc>
      </w:tr>
      <w:tr w:rsidR="00CD6B7F" w:rsidRPr="00CD6B7F">
        <w:trPr>
          <w:trHeight w:val="147"/>
        </w:trPr>
        <w:tc>
          <w:tcPr>
            <w:tcW w:w="6449" w:type="dxa"/>
          </w:tcPr>
          <w:p w:rsidR="00CD6B7F" w:rsidRDefault="00D275D3" w:rsidP="00577A2C">
            <w:pPr>
              <w:spacing w:after="0" w:line="240" w:lineRule="auto"/>
              <w:rPr>
                <w:sz w:val="24"/>
                <w:szCs w:val="24"/>
              </w:rPr>
            </w:pPr>
            <w:r>
              <w:rPr>
                <w:sz w:val="24"/>
                <w:szCs w:val="24"/>
              </w:rPr>
              <w:t xml:space="preserve">Looking at the opening descriptions of the setting of Maple Street, what does the author want </w:t>
            </w:r>
            <w:r w:rsidR="00380375" w:rsidRPr="00750F54">
              <w:rPr>
                <w:sz w:val="24"/>
                <w:szCs w:val="24"/>
              </w:rPr>
              <w:t>the reader</w:t>
            </w:r>
            <w:r w:rsidR="00380375">
              <w:rPr>
                <w:sz w:val="24"/>
                <w:szCs w:val="24"/>
              </w:rPr>
              <w:t xml:space="preserve"> </w:t>
            </w:r>
            <w:r>
              <w:rPr>
                <w:sz w:val="24"/>
                <w:szCs w:val="24"/>
              </w:rPr>
              <w:t xml:space="preserve">to </w:t>
            </w:r>
            <w:r w:rsidR="00D23CF1">
              <w:rPr>
                <w:sz w:val="24"/>
                <w:szCs w:val="24"/>
              </w:rPr>
              <w:t>understand about the situation and the characters</w:t>
            </w:r>
            <w:r>
              <w:rPr>
                <w:sz w:val="24"/>
                <w:szCs w:val="24"/>
              </w:rPr>
              <w:t>? Cite examples to support your answer. (</w:t>
            </w:r>
            <w:r w:rsidR="00794393" w:rsidRPr="00D23CF1">
              <w:rPr>
                <w:sz w:val="24"/>
                <w:szCs w:val="24"/>
              </w:rPr>
              <w:t>page</w:t>
            </w:r>
            <w:r>
              <w:rPr>
                <w:sz w:val="24"/>
                <w:szCs w:val="24"/>
              </w:rPr>
              <w:t xml:space="preserve"> 61)</w:t>
            </w:r>
          </w:p>
          <w:p w:rsidR="00380375" w:rsidRPr="00380375" w:rsidRDefault="00380375" w:rsidP="00577A2C">
            <w:pPr>
              <w:spacing w:after="0" w:line="240" w:lineRule="auto"/>
              <w:rPr>
                <w:color w:val="FF0000"/>
                <w:sz w:val="24"/>
                <w:szCs w:val="24"/>
              </w:rPr>
            </w:pPr>
          </w:p>
        </w:tc>
        <w:tc>
          <w:tcPr>
            <w:tcW w:w="6449" w:type="dxa"/>
          </w:tcPr>
          <w:p w:rsidR="00CD6B7F" w:rsidRPr="00CD6B7F" w:rsidRDefault="00D275D3" w:rsidP="00D23CF1">
            <w:pPr>
              <w:spacing w:after="0" w:line="240" w:lineRule="auto"/>
              <w:rPr>
                <w:sz w:val="24"/>
                <w:szCs w:val="24"/>
              </w:rPr>
            </w:pPr>
            <w:r>
              <w:rPr>
                <w:sz w:val="24"/>
                <w:szCs w:val="24"/>
              </w:rPr>
              <w:t xml:space="preserve">There’s the Good Humor man </w:t>
            </w:r>
            <w:r w:rsidR="00750F54">
              <w:rPr>
                <w:sz w:val="24"/>
                <w:szCs w:val="24"/>
              </w:rPr>
              <w:t xml:space="preserve">(students can determine what a Good Humor man is through context) </w:t>
            </w:r>
            <w:r>
              <w:rPr>
                <w:sz w:val="24"/>
                <w:szCs w:val="24"/>
              </w:rPr>
              <w:t xml:space="preserve">on a bicycle, children playing, quiet tree-lined street, people sit and swing on gliders on front porches, chatting across their porches, women gossiping, and men watering lawns. These details </w:t>
            </w:r>
            <w:r w:rsidR="00750F54">
              <w:rPr>
                <w:sz w:val="24"/>
                <w:szCs w:val="24"/>
              </w:rPr>
              <w:t xml:space="preserve">(selling ice cream on a bicycle, gliders on porches) </w:t>
            </w:r>
            <w:r>
              <w:rPr>
                <w:sz w:val="24"/>
                <w:szCs w:val="24"/>
              </w:rPr>
              <w:t xml:space="preserve">show that it’s an “average” suburban neighborhood in </w:t>
            </w:r>
            <w:r w:rsidR="00750F54">
              <w:rPr>
                <w:sz w:val="24"/>
                <w:szCs w:val="24"/>
              </w:rPr>
              <w:t>an older time period or small town</w:t>
            </w:r>
            <w:r>
              <w:rPr>
                <w:sz w:val="24"/>
                <w:szCs w:val="24"/>
              </w:rPr>
              <w:t xml:space="preserve">. </w:t>
            </w:r>
            <w:r w:rsidR="00D23CF1">
              <w:rPr>
                <w:sz w:val="24"/>
                <w:szCs w:val="24"/>
              </w:rPr>
              <w:t xml:space="preserve">Everyone seems happy or content, living a “normal” life in a suburban neighborhood, including a little bit of gossip. Students may identify how these minor, common things, such as gossip and watching others, can develop into extreme behavior. </w:t>
            </w:r>
          </w:p>
        </w:tc>
      </w:tr>
      <w:tr w:rsidR="00CD6B7F" w:rsidRPr="00CD6B7F">
        <w:trPr>
          <w:trHeight w:val="147"/>
        </w:trPr>
        <w:tc>
          <w:tcPr>
            <w:tcW w:w="6449" w:type="dxa"/>
          </w:tcPr>
          <w:p w:rsidR="00177848" w:rsidRDefault="000C2A47" w:rsidP="00577A2C">
            <w:pPr>
              <w:spacing w:after="0" w:line="240" w:lineRule="auto"/>
              <w:rPr>
                <w:sz w:val="24"/>
                <w:szCs w:val="24"/>
              </w:rPr>
            </w:pPr>
            <w:r>
              <w:rPr>
                <w:sz w:val="24"/>
                <w:szCs w:val="24"/>
              </w:rPr>
              <w:t xml:space="preserve">What does the narrator’s dialogue on </w:t>
            </w:r>
            <w:r w:rsidR="00794393" w:rsidRPr="00D23CF1">
              <w:rPr>
                <w:sz w:val="24"/>
                <w:szCs w:val="24"/>
              </w:rPr>
              <w:t>page</w:t>
            </w:r>
            <w:r w:rsidRPr="00794393">
              <w:rPr>
                <w:color w:val="0000FF"/>
                <w:sz w:val="24"/>
                <w:szCs w:val="24"/>
              </w:rPr>
              <w:t xml:space="preserve"> </w:t>
            </w:r>
            <w:r>
              <w:rPr>
                <w:sz w:val="24"/>
                <w:szCs w:val="24"/>
              </w:rPr>
              <w:t>62 tell the reader about what will occur later in the plot?</w:t>
            </w:r>
          </w:p>
          <w:p w:rsidR="00F06F44" w:rsidRDefault="00F06F44" w:rsidP="00577A2C">
            <w:pPr>
              <w:spacing w:after="0" w:line="240" w:lineRule="auto"/>
              <w:rPr>
                <w:sz w:val="24"/>
                <w:szCs w:val="24"/>
              </w:rPr>
            </w:pPr>
          </w:p>
          <w:p w:rsidR="00F06F44" w:rsidRDefault="00F06F44" w:rsidP="00577A2C">
            <w:pPr>
              <w:spacing w:after="0" w:line="240" w:lineRule="auto"/>
              <w:rPr>
                <w:sz w:val="24"/>
                <w:szCs w:val="24"/>
              </w:rPr>
            </w:pPr>
          </w:p>
          <w:p w:rsidR="00F06F44" w:rsidRDefault="00F06F44" w:rsidP="00577A2C">
            <w:pPr>
              <w:spacing w:after="0" w:line="240" w:lineRule="auto"/>
              <w:rPr>
                <w:sz w:val="24"/>
                <w:szCs w:val="24"/>
              </w:rPr>
            </w:pPr>
          </w:p>
          <w:p w:rsidR="00F06F44" w:rsidRPr="00F06F44" w:rsidRDefault="00F06F44" w:rsidP="00577A2C">
            <w:pPr>
              <w:spacing w:after="0" w:line="240" w:lineRule="auto"/>
              <w:rPr>
                <w:color w:val="FF0000"/>
                <w:sz w:val="24"/>
                <w:szCs w:val="24"/>
              </w:rPr>
            </w:pPr>
          </w:p>
        </w:tc>
        <w:tc>
          <w:tcPr>
            <w:tcW w:w="6449" w:type="dxa"/>
          </w:tcPr>
          <w:p w:rsidR="00CD6B7F" w:rsidRPr="00CD6B7F" w:rsidRDefault="000C2A47" w:rsidP="00577A2C">
            <w:pPr>
              <w:spacing w:after="0" w:line="240" w:lineRule="auto"/>
              <w:rPr>
                <w:sz w:val="24"/>
                <w:szCs w:val="24"/>
              </w:rPr>
            </w:pPr>
            <w:r>
              <w:rPr>
                <w:sz w:val="24"/>
                <w:szCs w:val="24"/>
              </w:rPr>
              <w:lastRenderedPageBreak/>
              <w:t xml:space="preserve">The phrase “last calm and reflective moments” shows that there will be chaos later on, and the phrase “before the monsters came” is foreshadowing later events. It creates a </w:t>
            </w:r>
            <w:r>
              <w:rPr>
                <w:sz w:val="24"/>
                <w:szCs w:val="24"/>
              </w:rPr>
              <w:lastRenderedPageBreak/>
              <w:t xml:space="preserve">feeling of dread and anticipation. </w:t>
            </w:r>
            <w:r w:rsidR="00750F54">
              <w:rPr>
                <w:sz w:val="24"/>
                <w:szCs w:val="24"/>
              </w:rPr>
              <w:t>The ellipses also reinforces that there is a moment of reflection and/or buildup (suspense).</w:t>
            </w:r>
          </w:p>
        </w:tc>
      </w:tr>
      <w:tr w:rsidR="00750F54" w:rsidRPr="00CD6B7F">
        <w:trPr>
          <w:trHeight w:val="755"/>
        </w:trPr>
        <w:tc>
          <w:tcPr>
            <w:tcW w:w="6449" w:type="dxa"/>
          </w:tcPr>
          <w:p w:rsidR="00750F54" w:rsidRDefault="00750F54" w:rsidP="00577A2C">
            <w:pPr>
              <w:spacing w:after="0" w:line="240" w:lineRule="auto"/>
              <w:rPr>
                <w:sz w:val="24"/>
                <w:szCs w:val="24"/>
              </w:rPr>
            </w:pPr>
            <w:r>
              <w:rPr>
                <w:sz w:val="24"/>
                <w:szCs w:val="24"/>
              </w:rPr>
              <w:lastRenderedPageBreak/>
              <w:t>What is the effect of the author including the “Voices” dialogue at the bottom of page 6</w:t>
            </w:r>
            <w:r w:rsidR="00253083">
              <w:rPr>
                <w:sz w:val="24"/>
                <w:szCs w:val="24"/>
              </w:rPr>
              <w:t>2?</w:t>
            </w:r>
          </w:p>
        </w:tc>
        <w:tc>
          <w:tcPr>
            <w:tcW w:w="6449" w:type="dxa"/>
          </w:tcPr>
          <w:p w:rsidR="00750F54" w:rsidRDefault="00253083" w:rsidP="0027067B">
            <w:pPr>
              <w:spacing w:after="0" w:line="240" w:lineRule="auto"/>
              <w:rPr>
                <w:sz w:val="24"/>
                <w:szCs w:val="24"/>
              </w:rPr>
            </w:pPr>
            <w:r>
              <w:rPr>
                <w:sz w:val="24"/>
                <w:szCs w:val="24"/>
              </w:rPr>
              <w:t xml:space="preserve">The </w:t>
            </w:r>
            <w:r w:rsidR="00403015">
              <w:rPr>
                <w:sz w:val="24"/>
                <w:szCs w:val="24"/>
              </w:rPr>
              <w:t xml:space="preserve">buildup of the </w:t>
            </w:r>
            <w:r>
              <w:rPr>
                <w:sz w:val="24"/>
                <w:szCs w:val="24"/>
              </w:rPr>
              <w:t xml:space="preserve">anxiety of the characters </w:t>
            </w:r>
            <w:r w:rsidR="00403015">
              <w:rPr>
                <w:sz w:val="24"/>
                <w:szCs w:val="24"/>
              </w:rPr>
              <w:t>can be seen when they all speak together in small, mildly disturbed voices. It shows their immediate fright and concern. In the stage notes</w:t>
            </w:r>
            <w:r w:rsidR="00443233">
              <w:rPr>
                <w:sz w:val="24"/>
                <w:szCs w:val="24"/>
              </w:rPr>
              <w:t xml:space="preserve"> </w:t>
            </w:r>
            <w:r w:rsidR="0027067B">
              <w:rPr>
                <w:sz w:val="24"/>
                <w:szCs w:val="24"/>
              </w:rPr>
              <w:t>on page 62</w:t>
            </w:r>
            <w:r w:rsidR="00403015" w:rsidRPr="0027067B">
              <w:rPr>
                <w:sz w:val="24"/>
                <w:szCs w:val="24"/>
              </w:rPr>
              <w:t>, the</w:t>
            </w:r>
            <w:r w:rsidR="00403015">
              <w:rPr>
                <w:sz w:val="24"/>
                <w:szCs w:val="24"/>
              </w:rPr>
              <w:t xml:space="preserve"> author’s use of the </w:t>
            </w:r>
            <w:r w:rsidR="00403015" w:rsidRPr="0027067B">
              <w:rPr>
                <w:sz w:val="24"/>
                <w:szCs w:val="24"/>
              </w:rPr>
              <w:t xml:space="preserve">word </w:t>
            </w:r>
            <w:r w:rsidR="00443233" w:rsidRPr="0027067B">
              <w:rPr>
                <w:sz w:val="24"/>
                <w:szCs w:val="24"/>
              </w:rPr>
              <w:t>“</w:t>
            </w:r>
            <w:r w:rsidR="00403015" w:rsidRPr="0027067B">
              <w:rPr>
                <w:sz w:val="24"/>
                <w:szCs w:val="24"/>
              </w:rPr>
              <w:t>creep</w:t>
            </w:r>
            <w:r w:rsidR="00443233" w:rsidRPr="0027067B">
              <w:rPr>
                <w:sz w:val="24"/>
                <w:szCs w:val="24"/>
              </w:rPr>
              <w:t xml:space="preserve"> up” </w:t>
            </w:r>
            <w:r w:rsidR="0027067B">
              <w:rPr>
                <w:sz w:val="24"/>
                <w:szCs w:val="24"/>
              </w:rPr>
              <w:t>and later use of the phrase “again murmur softly in wonderment and question” indicate a rising and falling of tension that will build up to violence</w:t>
            </w:r>
            <w:r w:rsidR="00403015">
              <w:rPr>
                <w:sz w:val="24"/>
                <w:szCs w:val="24"/>
              </w:rPr>
              <w:t xml:space="preserve">. </w:t>
            </w:r>
          </w:p>
        </w:tc>
      </w:tr>
      <w:tr w:rsidR="00997D18" w:rsidRPr="00CD6B7F">
        <w:trPr>
          <w:trHeight w:val="755"/>
        </w:trPr>
        <w:tc>
          <w:tcPr>
            <w:tcW w:w="6449" w:type="dxa"/>
          </w:tcPr>
          <w:p w:rsidR="00997D18" w:rsidRDefault="00997D18" w:rsidP="00577A2C">
            <w:pPr>
              <w:spacing w:after="0" w:line="240" w:lineRule="auto"/>
              <w:rPr>
                <w:sz w:val="24"/>
                <w:szCs w:val="24"/>
              </w:rPr>
            </w:pPr>
            <w:r>
              <w:rPr>
                <w:sz w:val="24"/>
                <w:szCs w:val="24"/>
              </w:rPr>
              <w:t xml:space="preserve">On </w:t>
            </w:r>
            <w:r w:rsidR="005D7834" w:rsidRPr="004E2CEF">
              <w:rPr>
                <w:sz w:val="24"/>
                <w:szCs w:val="24"/>
              </w:rPr>
              <w:t>page</w:t>
            </w:r>
            <w:r>
              <w:rPr>
                <w:sz w:val="24"/>
                <w:szCs w:val="24"/>
              </w:rPr>
              <w:t xml:space="preserve"> 62, when the author says (through </w:t>
            </w:r>
            <w:r w:rsidR="005313C2">
              <w:rPr>
                <w:sz w:val="24"/>
                <w:szCs w:val="24"/>
              </w:rPr>
              <w:t>Charlie</w:t>
            </w:r>
            <w:r>
              <w:rPr>
                <w:sz w:val="24"/>
                <w:szCs w:val="24"/>
              </w:rPr>
              <w:t>), “A little power failure and right away we all get flustered and everything,” what does the word flustered mean? How does this tie into the character reactions?</w:t>
            </w:r>
          </w:p>
        </w:tc>
        <w:tc>
          <w:tcPr>
            <w:tcW w:w="6449" w:type="dxa"/>
          </w:tcPr>
          <w:p w:rsidR="00997D18" w:rsidRDefault="005313C2" w:rsidP="004E2CEF">
            <w:pPr>
              <w:spacing w:after="0" w:line="240" w:lineRule="auto"/>
              <w:rPr>
                <w:sz w:val="24"/>
                <w:szCs w:val="24"/>
              </w:rPr>
            </w:pPr>
            <w:r>
              <w:rPr>
                <w:sz w:val="24"/>
                <w:szCs w:val="24"/>
              </w:rPr>
              <w:t xml:space="preserve">Context clues students could use: the notion that the power failure is “little” and that people will think they’re “crazy”. </w:t>
            </w:r>
            <w:r w:rsidR="00997D18">
              <w:rPr>
                <w:sz w:val="24"/>
                <w:szCs w:val="24"/>
              </w:rPr>
              <w:t>Flustered means that people get nervous</w:t>
            </w:r>
            <w:r w:rsidR="007A4E61">
              <w:rPr>
                <w:sz w:val="24"/>
                <w:szCs w:val="24"/>
              </w:rPr>
              <w:t xml:space="preserve"> and start acting odd</w:t>
            </w:r>
            <w:r w:rsidR="00997D18">
              <w:rPr>
                <w:sz w:val="24"/>
                <w:szCs w:val="24"/>
              </w:rPr>
              <w:t xml:space="preserve">. </w:t>
            </w:r>
            <w:r w:rsidR="007A4E61">
              <w:rPr>
                <w:sz w:val="24"/>
                <w:szCs w:val="24"/>
              </w:rPr>
              <w:t>This fits</w:t>
            </w:r>
            <w:r w:rsidR="004E2CEF">
              <w:rPr>
                <w:sz w:val="24"/>
                <w:szCs w:val="24"/>
              </w:rPr>
              <w:t xml:space="preserve"> because they are rattled</w:t>
            </w:r>
            <w:r w:rsidR="00997D18">
              <w:rPr>
                <w:sz w:val="24"/>
                <w:szCs w:val="24"/>
              </w:rPr>
              <w:t xml:space="preserve"> out of fear and nervousness at the unknown. </w:t>
            </w:r>
          </w:p>
        </w:tc>
      </w:tr>
      <w:tr w:rsidR="00CD6B7F" w:rsidRPr="00CD6B7F">
        <w:trPr>
          <w:trHeight w:val="147"/>
        </w:trPr>
        <w:tc>
          <w:tcPr>
            <w:tcW w:w="6449" w:type="dxa"/>
          </w:tcPr>
          <w:p w:rsidR="00CD6B7F" w:rsidRDefault="005313C2" w:rsidP="00577A2C">
            <w:pPr>
              <w:spacing w:after="0" w:line="240" w:lineRule="auto"/>
              <w:rPr>
                <w:sz w:val="24"/>
                <w:szCs w:val="24"/>
              </w:rPr>
            </w:pPr>
            <w:r>
              <w:rPr>
                <w:sz w:val="24"/>
                <w:szCs w:val="24"/>
              </w:rPr>
              <w:t xml:space="preserve">What do Steve’s words and the stage directions reveal about him or his intentions? </w:t>
            </w:r>
            <w:r w:rsidR="00CB27B9">
              <w:rPr>
                <w:sz w:val="24"/>
                <w:szCs w:val="24"/>
              </w:rPr>
              <w:t>(</w:t>
            </w:r>
            <w:r w:rsidR="00CC71C3" w:rsidRPr="004E2CEF">
              <w:rPr>
                <w:sz w:val="24"/>
                <w:szCs w:val="24"/>
              </w:rPr>
              <w:t>page</w:t>
            </w:r>
            <w:r w:rsidR="00CB27B9">
              <w:rPr>
                <w:sz w:val="24"/>
                <w:szCs w:val="24"/>
              </w:rPr>
              <w:t xml:space="preserve"> </w:t>
            </w:r>
            <w:r w:rsidR="00EA1993">
              <w:rPr>
                <w:sz w:val="24"/>
                <w:szCs w:val="24"/>
              </w:rPr>
              <w:t>6</w:t>
            </w:r>
            <w:r w:rsidR="00A04490">
              <w:rPr>
                <w:sz w:val="24"/>
                <w:szCs w:val="24"/>
              </w:rPr>
              <w:t>3-6</w:t>
            </w:r>
            <w:r w:rsidR="00EA1993">
              <w:rPr>
                <w:sz w:val="24"/>
                <w:szCs w:val="24"/>
              </w:rPr>
              <w:t>4</w:t>
            </w:r>
            <w:r w:rsidR="00CB27B9">
              <w:rPr>
                <w:sz w:val="24"/>
                <w:szCs w:val="24"/>
              </w:rPr>
              <w:t>)</w:t>
            </w:r>
          </w:p>
          <w:p w:rsidR="00177848" w:rsidRDefault="00177848" w:rsidP="00577A2C">
            <w:pPr>
              <w:spacing w:after="0" w:line="240" w:lineRule="auto"/>
              <w:rPr>
                <w:sz w:val="24"/>
                <w:szCs w:val="24"/>
              </w:rPr>
            </w:pPr>
          </w:p>
          <w:p w:rsidR="00177848" w:rsidRPr="00CD6B7F" w:rsidRDefault="00177848" w:rsidP="00577A2C">
            <w:pPr>
              <w:spacing w:after="0" w:line="240" w:lineRule="auto"/>
              <w:rPr>
                <w:sz w:val="24"/>
                <w:szCs w:val="24"/>
              </w:rPr>
            </w:pPr>
          </w:p>
        </w:tc>
        <w:tc>
          <w:tcPr>
            <w:tcW w:w="6449" w:type="dxa"/>
          </w:tcPr>
          <w:p w:rsidR="005313C2" w:rsidRPr="00CD6B7F" w:rsidRDefault="005313C2" w:rsidP="00577A2C">
            <w:pPr>
              <w:spacing w:after="0" w:line="240" w:lineRule="auto"/>
              <w:rPr>
                <w:sz w:val="24"/>
                <w:szCs w:val="24"/>
              </w:rPr>
            </w:pPr>
            <w:r>
              <w:rPr>
                <w:sz w:val="24"/>
                <w:szCs w:val="24"/>
              </w:rPr>
              <w:t>Steve is trying to be optimistic and encourage others. He says “you’ll see”, “</w:t>
            </w:r>
            <w:r w:rsidRPr="00ED4F1F">
              <w:rPr>
                <w:sz w:val="24"/>
                <w:szCs w:val="24"/>
              </w:rPr>
              <w:t>just</w:t>
            </w:r>
            <w:r w:rsidR="00CC71C3" w:rsidRPr="00ED4F1F">
              <w:rPr>
                <w:sz w:val="24"/>
                <w:szCs w:val="24"/>
              </w:rPr>
              <w:t xml:space="preserve"> a…meteor or something</w:t>
            </w:r>
            <w:r w:rsidRPr="00ED4F1F">
              <w:rPr>
                <w:sz w:val="24"/>
                <w:szCs w:val="24"/>
              </w:rPr>
              <w:t>”, “or something”, “likely as not”, “no doubt</w:t>
            </w:r>
            <w:r w:rsidR="00CC71C3" w:rsidRPr="00ED4F1F">
              <w:rPr>
                <w:sz w:val="24"/>
                <w:szCs w:val="24"/>
              </w:rPr>
              <w:t xml:space="preserve"> it (the meteor) did have something to do with the power failure or something</w:t>
            </w:r>
            <w:r w:rsidRPr="00ED4F1F">
              <w:rPr>
                <w:sz w:val="24"/>
                <w:szCs w:val="24"/>
              </w:rPr>
              <w:t>”. The</w:t>
            </w:r>
            <w:r>
              <w:rPr>
                <w:sz w:val="24"/>
                <w:szCs w:val="24"/>
              </w:rPr>
              <w:t xml:space="preserve"> ellipses and dashes convey his uncertainty. In the stage directions, it says, “Steve is trying to weight his words with an optimism he doesn’t feel…” </w:t>
            </w:r>
          </w:p>
        </w:tc>
      </w:tr>
      <w:tr w:rsidR="00CD6B7F" w:rsidRPr="00CD6B7F">
        <w:trPr>
          <w:trHeight w:val="791"/>
        </w:trPr>
        <w:tc>
          <w:tcPr>
            <w:tcW w:w="6449" w:type="dxa"/>
          </w:tcPr>
          <w:p w:rsidR="00CD6B7F" w:rsidRPr="00CD6B7F" w:rsidRDefault="009F14E2" w:rsidP="00ED4F1F">
            <w:pPr>
              <w:spacing w:after="0" w:line="240" w:lineRule="auto"/>
              <w:rPr>
                <w:sz w:val="24"/>
                <w:szCs w:val="24"/>
              </w:rPr>
            </w:pPr>
            <w:r>
              <w:rPr>
                <w:sz w:val="24"/>
                <w:szCs w:val="24"/>
              </w:rPr>
              <w:t>Wh</w:t>
            </w:r>
            <w:r w:rsidR="00ED4F1F">
              <w:rPr>
                <w:sz w:val="24"/>
                <w:szCs w:val="24"/>
              </w:rPr>
              <w:t xml:space="preserve">at does the word “murmur” mean, and why is it </w:t>
            </w:r>
            <w:r>
              <w:rPr>
                <w:sz w:val="24"/>
                <w:szCs w:val="24"/>
              </w:rPr>
              <w:t>used repetitively (</w:t>
            </w:r>
            <w:r w:rsidR="00ED4F1F">
              <w:rPr>
                <w:sz w:val="24"/>
                <w:szCs w:val="24"/>
              </w:rPr>
              <w:t xml:space="preserve">once on page 62, </w:t>
            </w:r>
            <w:r>
              <w:rPr>
                <w:sz w:val="24"/>
                <w:szCs w:val="24"/>
              </w:rPr>
              <w:t xml:space="preserve">twice on </w:t>
            </w:r>
            <w:r w:rsidR="007147DA" w:rsidRPr="00ED4F1F">
              <w:rPr>
                <w:sz w:val="24"/>
                <w:szCs w:val="24"/>
              </w:rPr>
              <w:t>page</w:t>
            </w:r>
            <w:r>
              <w:rPr>
                <w:sz w:val="24"/>
                <w:szCs w:val="24"/>
              </w:rPr>
              <w:t xml:space="preserve"> 63</w:t>
            </w:r>
            <w:r w:rsidR="00ED4F1F">
              <w:rPr>
                <w:sz w:val="24"/>
                <w:szCs w:val="24"/>
              </w:rPr>
              <w:t>,</w:t>
            </w:r>
            <w:r>
              <w:rPr>
                <w:sz w:val="24"/>
                <w:szCs w:val="24"/>
              </w:rPr>
              <w:t xml:space="preserve"> and now on </w:t>
            </w:r>
            <w:r w:rsidR="007147DA">
              <w:rPr>
                <w:sz w:val="24"/>
                <w:szCs w:val="24"/>
              </w:rPr>
              <w:t>page</w:t>
            </w:r>
            <w:r>
              <w:rPr>
                <w:sz w:val="24"/>
                <w:szCs w:val="24"/>
              </w:rPr>
              <w:t xml:space="preserve"> 64)? </w:t>
            </w:r>
          </w:p>
        </w:tc>
        <w:tc>
          <w:tcPr>
            <w:tcW w:w="6449" w:type="dxa"/>
          </w:tcPr>
          <w:p w:rsidR="00CD6B7F" w:rsidRPr="00CD6B7F" w:rsidRDefault="00ED4F1F" w:rsidP="00577A2C">
            <w:pPr>
              <w:spacing w:after="0" w:line="240" w:lineRule="auto"/>
              <w:rPr>
                <w:sz w:val="24"/>
                <w:szCs w:val="24"/>
              </w:rPr>
            </w:pPr>
            <w:r>
              <w:rPr>
                <w:sz w:val="24"/>
                <w:szCs w:val="24"/>
              </w:rPr>
              <w:t xml:space="preserve">Murmur means to quietly and discreetly say something, often a complaint. (Students might be able to identify this word in context with the words “of reaction”, “looks from face to face”, “of assent”.) </w:t>
            </w:r>
            <w:r w:rsidR="009F14E2">
              <w:rPr>
                <w:sz w:val="24"/>
                <w:szCs w:val="24"/>
              </w:rPr>
              <w:t xml:space="preserve">As it says on </w:t>
            </w:r>
            <w:r w:rsidR="007147DA">
              <w:rPr>
                <w:sz w:val="24"/>
                <w:szCs w:val="24"/>
              </w:rPr>
              <w:t>page</w:t>
            </w:r>
            <w:r w:rsidR="009F14E2">
              <w:rPr>
                <w:sz w:val="24"/>
                <w:szCs w:val="24"/>
              </w:rPr>
              <w:t xml:space="preserve"> 64: The people are saying things they don’t want to say directly, they’re unsure, there are fears being brought up that shouldn’t be brought up. The murmur shows uncertainty.</w:t>
            </w:r>
          </w:p>
        </w:tc>
      </w:tr>
      <w:tr w:rsidR="00CD6B7F" w:rsidRPr="00CD6B7F">
        <w:trPr>
          <w:trHeight w:val="901"/>
        </w:trPr>
        <w:tc>
          <w:tcPr>
            <w:tcW w:w="6449" w:type="dxa"/>
          </w:tcPr>
          <w:p w:rsidR="00CD6B7F" w:rsidRPr="00CD6B7F" w:rsidRDefault="00C36719" w:rsidP="00577A2C">
            <w:pPr>
              <w:spacing w:after="0" w:line="240" w:lineRule="auto"/>
              <w:rPr>
                <w:sz w:val="24"/>
                <w:szCs w:val="24"/>
              </w:rPr>
            </w:pPr>
            <w:r>
              <w:rPr>
                <w:sz w:val="24"/>
                <w:szCs w:val="24"/>
              </w:rPr>
              <w:lastRenderedPageBreak/>
              <w:t xml:space="preserve">When Tommy says, “They sent </w:t>
            </w:r>
            <w:r w:rsidRPr="006E765D">
              <w:rPr>
                <w:sz w:val="24"/>
                <w:szCs w:val="24"/>
              </w:rPr>
              <w:t>four people. A mother and a father and two kids who looked just like humans… but they weren’t,</w:t>
            </w:r>
            <w:r w:rsidR="001D027E" w:rsidRPr="006E765D">
              <w:rPr>
                <w:sz w:val="24"/>
                <w:szCs w:val="24"/>
              </w:rPr>
              <w:t>”</w:t>
            </w:r>
            <w:r w:rsidRPr="006E765D">
              <w:rPr>
                <w:sz w:val="24"/>
                <w:szCs w:val="24"/>
              </w:rPr>
              <w:t xml:space="preserve"> what is the effect </w:t>
            </w:r>
            <w:r w:rsidR="00CB27B9" w:rsidRPr="006E765D">
              <w:rPr>
                <w:sz w:val="24"/>
                <w:szCs w:val="24"/>
              </w:rPr>
              <w:t>on the crowd? (</w:t>
            </w:r>
            <w:r w:rsidR="007147DA" w:rsidRPr="006E765D">
              <w:rPr>
                <w:sz w:val="24"/>
                <w:szCs w:val="24"/>
              </w:rPr>
              <w:t>page</w:t>
            </w:r>
            <w:r w:rsidR="00CB27B9" w:rsidRPr="006E765D">
              <w:rPr>
                <w:sz w:val="24"/>
                <w:szCs w:val="24"/>
              </w:rPr>
              <w:t xml:space="preserve"> 65)</w:t>
            </w:r>
          </w:p>
        </w:tc>
        <w:tc>
          <w:tcPr>
            <w:tcW w:w="6449" w:type="dxa"/>
          </w:tcPr>
          <w:p w:rsidR="00CD6B7F" w:rsidRPr="00CD6B7F" w:rsidRDefault="000F47D5" w:rsidP="00577A2C">
            <w:pPr>
              <w:spacing w:after="0" w:line="240" w:lineRule="auto"/>
              <w:rPr>
                <w:sz w:val="24"/>
                <w:szCs w:val="24"/>
              </w:rPr>
            </w:pPr>
            <w:r>
              <w:rPr>
                <w:sz w:val="24"/>
                <w:szCs w:val="24"/>
              </w:rPr>
              <w:t xml:space="preserve">It describes the crowd as, “another silence,” “Steve wears a tight grin,” “there’s a laughter… but it’s a laughter that comes from a desperate attempt to lighten the atmosphere,” “Charlie laughs nervously, slightly forced,” and </w:t>
            </w:r>
            <w:r w:rsidR="00C36719">
              <w:rPr>
                <w:sz w:val="24"/>
                <w:szCs w:val="24"/>
              </w:rPr>
              <w:t xml:space="preserve">Charlie rubs his jaw nervously. </w:t>
            </w:r>
            <w:r>
              <w:rPr>
                <w:sz w:val="24"/>
                <w:szCs w:val="24"/>
              </w:rPr>
              <w:t xml:space="preserve">This shows that even though </w:t>
            </w:r>
            <w:r w:rsidR="00C36719">
              <w:rPr>
                <w:sz w:val="24"/>
                <w:szCs w:val="24"/>
              </w:rPr>
              <w:t>Tommy'</w:t>
            </w:r>
            <w:r>
              <w:rPr>
                <w:sz w:val="24"/>
                <w:szCs w:val="24"/>
              </w:rPr>
              <w:t xml:space="preserve"> idea is outlandish, </w:t>
            </w:r>
            <w:r w:rsidR="00C36719">
              <w:rPr>
                <w:sz w:val="24"/>
                <w:szCs w:val="24"/>
              </w:rPr>
              <w:t xml:space="preserve">it gives a direction for their fears and suspicions. As such, </w:t>
            </w:r>
            <w:r>
              <w:rPr>
                <w:sz w:val="24"/>
                <w:szCs w:val="24"/>
              </w:rPr>
              <w:t xml:space="preserve">people are becoming more fearful, nervous, and suspicious. </w:t>
            </w:r>
          </w:p>
        </w:tc>
      </w:tr>
      <w:tr w:rsidR="00CD6B7F" w:rsidRPr="00CD6B7F">
        <w:trPr>
          <w:trHeight w:val="890"/>
        </w:trPr>
        <w:tc>
          <w:tcPr>
            <w:tcW w:w="6449" w:type="dxa"/>
          </w:tcPr>
          <w:p w:rsidR="00CD6B7F" w:rsidRPr="00CD6B7F" w:rsidRDefault="00C36719" w:rsidP="005553CD">
            <w:pPr>
              <w:spacing w:after="0" w:line="240" w:lineRule="auto"/>
              <w:rPr>
                <w:sz w:val="24"/>
                <w:szCs w:val="24"/>
              </w:rPr>
            </w:pPr>
            <w:r>
              <w:rPr>
                <w:sz w:val="24"/>
                <w:szCs w:val="24"/>
              </w:rPr>
              <w:t xml:space="preserve">How </w:t>
            </w:r>
            <w:r w:rsidR="007A360A">
              <w:rPr>
                <w:sz w:val="24"/>
                <w:szCs w:val="24"/>
              </w:rPr>
              <w:t xml:space="preserve">do </w:t>
            </w:r>
            <w:r w:rsidR="00195E1C">
              <w:rPr>
                <w:sz w:val="24"/>
                <w:szCs w:val="24"/>
              </w:rPr>
              <w:t>different</w:t>
            </w:r>
            <w:r w:rsidR="007A360A">
              <w:rPr>
                <w:sz w:val="24"/>
                <w:szCs w:val="24"/>
              </w:rPr>
              <w:t xml:space="preserve"> people </w:t>
            </w:r>
            <w:r w:rsidR="00195E1C">
              <w:rPr>
                <w:sz w:val="24"/>
                <w:szCs w:val="24"/>
              </w:rPr>
              <w:t>view</w:t>
            </w:r>
            <w:r w:rsidR="007A360A">
              <w:rPr>
                <w:sz w:val="24"/>
                <w:szCs w:val="24"/>
              </w:rPr>
              <w:t xml:space="preserve"> Les Goodman in </w:t>
            </w:r>
            <w:r w:rsidR="007A360A" w:rsidRPr="00BA6665">
              <w:rPr>
                <w:sz w:val="24"/>
                <w:szCs w:val="24"/>
              </w:rPr>
              <w:t>Act I</w:t>
            </w:r>
            <w:r w:rsidR="00BA6665" w:rsidRPr="00BA6665">
              <w:rPr>
                <w:sz w:val="24"/>
                <w:szCs w:val="24"/>
              </w:rPr>
              <w:t>?</w:t>
            </w:r>
            <w:r w:rsidR="005553CD" w:rsidRPr="00BA6665">
              <w:rPr>
                <w:sz w:val="24"/>
                <w:szCs w:val="24"/>
              </w:rPr>
              <w:t xml:space="preserve"> What do their actions and statements reveal</w:t>
            </w:r>
            <w:r w:rsidR="007A360A" w:rsidRPr="00BA6665">
              <w:rPr>
                <w:sz w:val="24"/>
                <w:szCs w:val="24"/>
              </w:rPr>
              <w:t xml:space="preserve">? </w:t>
            </w:r>
            <w:r w:rsidR="002F16F3" w:rsidRPr="00BA6665">
              <w:rPr>
                <w:sz w:val="24"/>
                <w:szCs w:val="24"/>
              </w:rPr>
              <w:t>(</w:t>
            </w:r>
            <w:r w:rsidR="007147DA" w:rsidRPr="00BA6665">
              <w:rPr>
                <w:sz w:val="24"/>
                <w:szCs w:val="24"/>
              </w:rPr>
              <w:t>page</w:t>
            </w:r>
            <w:r w:rsidR="001D027E" w:rsidRPr="00BA6665">
              <w:rPr>
                <w:sz w:val="24"/>
                <w:szCs w:val="24"/>
              </w:rPr>
              <w:t>s</w:t>
            </w:r>
            <w:r w:rsidR="007147DA" w:rsidRPr="00BA6665">
              <w:rPr>
                <w:sz w:val="24"/>
                <w:szCs w:val="24"/>
              </w:rPr>
              <w:t xml:space="preserve"> </w:t>
            </w:r>
            <w:r w:rsidR="002F16F3" w:rsidRPr="00BA6665">
              <w:rPr>
                <w:sz w:val="24"/>
                <w:szCs w:val="24"/>
              </w:rPr>
              <w:t>66</w:t>
            </w:r>
            <w:r w:rsidR="00195E1C" w:rsidRPr="00BA6665">
              <w:rPr>
                <w:sz w:val="24"/>
                <w:szCs w:val="24"/>
              </w:rPr>
              <w:t>-67</w:t>
            </w:r>
            <w:r w:rsidR="002F16F3" w:rsidRPr="00BA6665">
              <w:rPr>
                <w:sz w:val="24"/>
                <w:szCs w:val="24"/>
              </w:rPr>
              <w:t>)</w:t>
            </w:r>
            <w:r w:rsidR="00521859" w:rsidRPr="00BA6665">
              <w:rPr>
                <w:sz w:val="24"/>
                <w:szCs w:val="24"/>
              </w:rPr>
              <w:t xml:space="preserve"> </w:t>
            </w:r>
          </w:p>
        </w:tc>
        <w:tc>
          <w:tcPr>
            <w:tcW w:w="6449" w:type="dxa"/>
          </w:tcPr>
          <w:p w:rsidR="00CD6B7F" w:rsidRPr="00C36719" w:rsidRDefault="007A360A" w:rsidP="00195E1C">
            <w:pPr>
              <w:spacing w:after="0" w:line="240" w:lineRule="auto"/>
              <w:rPr>
                <w:color w:val="FF0000"/>
                <w:sz w:val="24"/>
                <w:szCs w:val="24"/>
              </w:rPr>
            </w:pPr>
            <w:r>
              <w:rPr>
                <w:sz w:val="24"/>
                <w:szCs w:val="24"/>
              </w:rPr>
              <w:t xml:space="preserve">As the people are already murmuring and nervous, his car starts up. This gives </w:t>
            </w:r>
            <w:r w:rsidR="00195E1C">
              <w:rPr>
                <w:sz w:val="24"/>
                <w:szCs w:val="24"/>
              </w:rPr>
              <w:t>some people in the</w:t>
            </w:r>
            <w:r>
              <w:rPr>
                <w:sz w:val="24"/>
                <w:szCs w:val="24"/>
              </w:rPr>
              <w:t xml:space="preserve"> crowd </w:t>
            </w:r>
            <w:r w:rsidR="00195E1C">
              <w:rPr>
                <w:sz w:val="24"/>
                <w:szCs w:val="24"/>
              </w:rPr>
              <w:t xml:space="preserve">a </w:t>
            </w:r>
            <w:r>
              <w:rPr>
                <w:sz w:val="24"/>
                <w:szCs w:val="24"/>
              </w:rPr>
              <w:t xml:space="preserve">target for their fears. </w:t>
            </w:r>
            <w:r w:rsidR="00195E1C">
              <w:rPr>
                <w:sz w:val="24"/>
                <w:szCs w:val="24"/>
              </w:rPr>
              <w:t>Woman One</w:t>
            </w:r>
            <w:r>
              <w:rPr>
                <w:sz w:val="24"/>
                <w:szCs w:val="24"/>
              </w:rPr>
              <w:t xml:space="preserve"> realize</w:t>
            </w:r>
            <w:r w:rsidR="00195E1C">
              <w:rPr>
                <w:sz w:val="24"/>
                <w:szCs w:val="24"/>
              </w:rPr>
              <w:t>s</w:t>
            </w:r>
            <w:r>
              <w:rPr>
                <w:sz w:val="24"/>
                <w:szCs w:val="24"/>
              </w:rPr>
              <w:t xml:space="preserve"> that he didn’t come out with everyone else to look</w:t>
            </w:r>
            <w:r w:rsidR="00C36719">
              <w:rPr>
                <w:sz w:val="24"/>
                <w:szCs w:val="24"/>
              </w:rPr>
              <w:t xml:space="preserve"> at the thing in </w:t>
            </w:r>
            <w:r w:rsidR="00C36719" w:rsidRPr="00C36719">
              <w:rPr>
                <w:sz w:val="24"/>
                <w:szCs w:val="24"/>
              </w:rPr>
              <w:t xml:space="preserve">the sky, so </w:t>
            </w:r>
            <w:r w:rsidR="00B137EE" w:rsidRPr="00C36719">
              <w:rPr>
                <w:sz w:val="24"/>
                <w:szCs w:val="24"/>
              </w:rPr>
              <w:t xml:space="preserve">he </w:t>
            </w:r>
            <w:r w:rsidR="00C36719" w:rsidRPr="00C36719">
              <w:rPr>
                <w:sz w:val="24"/>
                <w:szCs w:val="24"/>
              </w:rPr>
              <w:t>becomes</w:t>
            </w:r>
            <w:r w:rsidR="007147DA">
              <w:rPr>
                <w:sz w:val="24"/>
                <w:szCs w:val="24"/>
              </w:rPr>
              <w:t xml:space="preserve"> the target of the mob</w:t>
            </w:r>
            <w:r w:rsidRPr="00C36719">
              <w:rPr>
                <w:sz w:val="24"/>
                <w:szCs w:val="24"/>
              </w:rPr>
              <w:t xml:space="preserve">. </w:t>
            </w:r>
            <w:r w:rsidR="00195E1C">
              <w:rPr>
                <w:sz w:val="24"/>
                <w:szCs w:val="24"/>
              </w:rPr>
              <w:t>Charlie</w:t>
            </w:r>
            <w:r w:rsidR="00C36719" w:rsidRPr="00C36719">
              <w:rPr>
                <w:sz w:val="24"/>
                <w:szCs w:val="24"/>
              </w:rPr>
              <w:t xml:space="preserve"> single</w:t>
            </w:r>
            <w:r w:rsidR="00195E1C">
              <w:rPr>
                <w:sz w:val="24"/>
                <w:szCs w:val="24"/>
              </w:rPr>
              <w:t>s</w:t>
            </w:r>
            <w:r w:rsidR="00C36719" w:rsidRPr="00C36719">
              <w:rPr>
                <w:sz w:val="24"/>
                <w:szCs w:val="24"/>
              </w:rPr>
              <w:t xml:space="preserve"> </w:t>
            </w:r>
            <w:r w:rsidR="00195E1C">
              <w:rPr>
                <w:sz w:val="24"/>
                <w:szCs w:val="24"/>
              </w:rPr>
              <w:t>Le</w:t>
            </w:r>
            <w:r w:rsidR="00DF59FE">
              <w:rPr>
                <w:color w:val="0000FF"/>
                <w:sz w:val="24"/>
                <w:szCs w:val="24"/>
              </w:rPr>
              <w:t>s</w:t>
            </w:r>
            <w:r w:rsidR="00C36719">
              <w:rPr>
                <w:sz w:val="24"/>
                <w:szCs w:val="24"/>
              </w:rPr>
              <w:t xml:space="preserve"> out,</w:t>
            </w:r>
            <w:r>
              <w:rPr>
                <w:sz w:val="24"/>
                <w:szCs w:val="24"/>
              </w:rPr>
              <w:t xml:space="preserve"> call</w:t>
            </w:r>
            <w:r w:rsidR="00195E1C">
              <w:rPr>
                <w:sz w:val="24"/>
                <w:szCs w:val="24"/>
              </w:rPr>
              <w:t>s</w:t>
            </w:r>
            <w:r>
              <w:rPr>
                <w:sz w:val="24"/>
                <w:szCs w:val="24"/>
              </w:rPr>
              <w:t xml:space="preserve"> him </w:t>
            </w:r>
            <w:r w:rsidR="00C36719">
              <w:rPr>
                <w:sz w:val="24"/>
                <w:szCs w:val="24"/>
              </w:rPr>
              <w:t>a “real oddball”</w:t>
            </w:r>
            <w:r w:rsidR="00195E1C">
              <w:rPr>
                <w:sz w:val="24"/>
                <w:szCs w:val="24"/>
              </w:rPr>
              <w:t xml:space="preserve">, cuts off Steve to insist that Woman One be able to talk. </w:t>
            </w:r>
            <w:r w:rsidR="00195E1C" w:rsidRPr="00BA6665">
              <w:rPr>
                <w:sz w:val="24"/>
                <w:szCs w:val="24"/>
              </w:rPr>
              <w:t xml:space="preserve">Charlie only wants people </w:t>
            </w:r>
            <w:r w:rsidR="00BA6665" w:rsidRPr="00BA6665">
              <w:rPr>
                <w:sz w:val="24"/>
                <w:szCs w:val="24"/>
              </w:rPr>
              <w:t xml:space="preserve">to talk </w:t>
            </w:r>
            <w:r w:rsidR="00195E1C" w:rsidRPr="00BA6665">
              <w:rPr>
                <w:sz w:val="24"/>
                <w:szCs w:val="24"/>
              </w:rPr>
              <w:t xml:space="preserve">who reinforce </w:t>
            </w:r>
            <w:r w:rsidR="003C0654" w:rsidRPr="00BA6665">
              <w:rPr>
                <w:sz w:val="24"/>
                <w:szCs w:val="24"/>
              </w:rPr>
              <w:t>what he think</w:t>
            </w:r>
            <w:r w:rsidR="00BA6665" w:rsidRPr="00BA6665">
              <w:rPr>
                <w:sz w:val="24"/>
                <w:szCs w:val="24"/>
              </w:rPr>
              <w:t>s</w:t>
            </w:r>
            <w:r w:rsidR="00195E1C" w:rsidRPr="00BA6665">
              <w:rPr>
                <w:sz w:val="24"/>
                <w:szCs w:val="24"/>
              </w:rPr>
              <w:t>.</w:t>
            </w:r>
            <w:r w:rsidR="00C36719">
              <w:rPr>
                <w:sz w:val="24"/>
                <w:szCs w:val="24"/>
              </w:rPr>
              <w:t xml:space="preserve"> </w:t>
            </w:r>
            <w:r w:rsidR="00195E1C">
              <w:rPr>
                <w:sz w:val="24"/>
                <w:szCs w:val="24"/>
              </w:rPr>
              <w:t>Most of the crowd</w:t>
            </w:r>
            <w:r w:rsidR="00C36719">
              <w:rPr>
                <w:sz w:val="24"/>
                <w:szCs w:val="24"/>
              </w:rPr>
              <w:t xml:space="preserve"> turn</w:t>
            </w:r>
            <w:r w:rsidR="00195E1C">
              <w:rPr>
                <w:sz w:val="24"/>
                <w:szCs w:val="24"/>
              </w:rPr>
              <w:t>s</w:t>
            </w:r>
            <w:r w:rsidR="00C36719">
              <w:rPr>
                <w:sz w:val="24"/>
                <w:szCs w:val="24"/>
              </w:rPr>
              <w:t xml:space="preserve"> on </w:t>
            </w:r>
            <w:r w:rsidR="00195E1C">
              <w:rPr>
                <w:sz w:val="24"/>
                <w:szCs w:val="24"/>
              </w:rPr>
              <w:t>Les</w:t>
            </w:r>
            <w:r>
              <w:rPr>
                <w:sz w:val="24"/>
                <w:szCs w:val="24"/>
              </w:rPr>
              <w:t xml:space="preserve"> as a mob, with Don asking why he didn’t come out with the rest to look</w:t>
            </w:r>
            <w:r w:rsidR="00C36719">
              <w:rPr>
                <w:sz w:val="24"/>
                <w:szCs w:val="24"/>
              </w:rPr>
              <w:t>.</w:t>
            </w:r>
            <w:r w:rsidR="00195E1C">
              <w:rPr>
                <w:sz w:val="24"/>
                <w:szCs w:val="24"/>
              </w:rPr>
              <w:t xml:space="preserve"> On the other hand, Steve is the Devil’s Advocate, questioning their finger-pointing, stating, “We’re all on a monster kick…”</w:t>
            </w:r>
          </w:p>
        </w:tc>
      </w:tr>
      <w:tr w:rsidR="00CD6B7F" w:rsidRPr="00CD6B7F">
        <w:trPr>
          <w:trHeight w:val="886"/>
        </w:trPr>
        <w:tc>
          <w:tcPr>
            <w:tcW w:w="6449" w:type="dxa"/>
          </w:tcPr>
          <w:p w:rsidR="00CD6B7F" w:rsidRPr="00CD6B7F" w:rsidRDefault="005553CD" w:rsidP="00577A2C">
            <w:pPr>
              <w:spacing w:after="0" w:line="240" w:lineRule="auto"/>
              <w:rPr>
                <w:sz w:val="24"/>
                <w:szCs w:val="24"/>
              </w:rPr>
            </w:pPr>
            <w:r>
              <w:rPr>
                <w:sz w:val="24"/>
                <w:szCs w:val="24"/>
              </w:rPr>
              <w:t xml:space="preserve">How have the characters shifted from a crowd to a mob? </w:t>
            </w:r>
            <w:r w:rsidR="002F16F3">
              <w:rPr>
                <w:sz w:val="24"/>
                <w:szCs w:val="24"/>
              </w:rPr>
              <w:t xml:space="preserve">What words on </w:t>
            </w:r>
            <w:r w:rsidR="002F16F3" w:rsidRPr="00BA6665">
              <w:rPr>
                <w:sz w:val="24"/>
                <w:szCs w:val="24"/>
              </w:rPr>
              <w:t>p</w:t>
            </w:r>
            <w:r w:rsidR="001D027E" w:rsidRPr="00BA6665">
              <w:rPr>
                <w:sz w:val="24"/>
                <w:szCs w:val="24"/>
              </w:rPr>
              <w:t>ages</w:t>
            </w:r>
            <w:r w:rsidR="002F16F3" w:rsidRPr="00BA6665">
              <w:rPr>
                <w:sz w:val="24"/>
                <w:szCs w:val="24"/>
              </w:rPr>
              <w:t xml:space="preserve"> </w:t>
            </w:r>
            <w:r w:rsidRPr="00BA6665">
              <w:rPr>
                <w:sz w:val="24"/>
                <w:szCs w:val="24"/>
              </w:rPr>
              <w:t>65</w:t>
            </w:r>
            <w:r>
              <w:rPr>
                <w:sz w:val="24"/>
                <w:szCs w:val="24"/>
              </w:rPr>
              <w:t>-66</w:t>
            </w:r>
            <w:r w:rsidR="002F16F3">
              <w:rPr>
                <w:sz w:val="24"/>
                <w:szCs w:val="24"/>
              </w:rPr>
              <w:t xml:space="preserve"> reinforce the idea of a mob?</w:t>
            </w:r>
            <w:r>
              <w:rPr>
                <w:sz w:val="24"/>
                <w:szCs w:val="24"/>
              </w:rPr>
              <w:t xml:space="preserve"> How is this mob mentality significant?</w:t>
            </w:r>
          </w:p>
        </w:tc>
        <w:tc>
          <w:tcPr>
            <w:tcW w:w="6449" w:type="dxa"/>
          </w:tcPr>
          <w:p w:rsidR="00583F70" w:rsidRPr="00CD6B7F" w:rsidRDefault="005553CD" w:rsidP="00BA6665">
            <w:pPr>
              <w:spacing w:after="0" w:line="240" w:lineRule="auto"/>
              <w:rPr>
                <w:sz w:val="24"/>
                <w:szCs w:val="24"/>
              </w:rPr>
            </w:pPr>
            <w:r>
              <w:rPr>
                <w:sz w:val="24"/>
                <w:szCs w:val="24"/>
              </w:rPr>
              <w:t xml:space="preserve">The people have shifted from a crowd with descriptors such as, “there’s laughter at this”, “there’s silence,” and “as they stare…caught up by this revelation…”, all of which indicate that there is still thoughtfulness in the crowd. </w:t>
            </w:r>
            <w:r w:rsidR="002F16F3">
              <w:rPr>
                <w:sz w:val="24"/>
                <w:szCs w:val="24"/>
              </w:rPr>
              <w:t xml:space="preserve">The phrases: “wild stampede,” “frightened murmuring,” “murmuring becomes a loud chant,” “accusations,” </w:t>
            </w:r>
            <w:r>
              <w:rPr>
                <w:sz w:val="24"/>
                <w:szCs w:val="24"/>
              </w:rPr>
              <w:t>“demands for action,” show that they have developed a mob mentality</w:t>
            </w:r>
            <w:r w:rsidR="002F16F3">
              <w:rPr>
                <w:sz w:val="24"/>
                <w:szCs w:val="24"/>
              </w:rPr>
              <w:t>.</w:t>
            </w:r>
            <w:r>
              <w:rPr>
                <w:sz w:val="24"/>
                <w:szCs w:val="24"/>
              </w:rPr>
              <w:t xml:space="preserve"> This is significant because they’re no</w:t>
            </w:r>
            <w:r w:rsidR="00BA6665">
              <w:rPr>
                <w:sz w:val="24"/>
                <w:szCs w:val="24"/>
              </w:rPr>
              <w:t xml:space="preserve"> longer thinking as individuals; they</w:t>
            </w:r>
            <w:r w:rsidR="001D027E">
              <w:rPr>
                <w:color w:val="0000FF"/>
                <w:sz w:val="24"/>
                <w:szCs w:val="24"/>
              </w:rPr>
              <w:t xml:space="preserve"> </w:t>
            </w:r>
            <w:r w:rsidR="00BA6665">
              <w:rPr>
                <w:sz w:val="24"/>
                <w:szCs w:val="24"/>
              </w:rPr>
              <w:t>are less rational with reactions such as “fear almost turns their walk into a wild stampede” and “filling the air with accusations and demands for action.”  The lack of discussion and demand for immediacy indicates irrational thought.</w:t>
            </w:r>
          </w:p>
        </w:tc>
      </w:tr>
      <w:tr w:rsidR="00CD6B7F" w:rsidRPr="00CD6B7F">
        <w:trPr>
          <w:trHeight w:val="899"/>
        </w:trPr>
        <w:tc>
          <w:tcPr>
            <w:tcW w:w="6449" w:type="dxa"/>
          </w:tcPr>
          <w:p w:rsidR="00D72F69" w:rsidRPr="00F96A15" w:rsidRDefault="00583F70" w:rsidP="00577A2C">
            <w:pPr>
              <w:spacing w:after="0" w:line="240" w:lineRule="auto"/>
              <w:rPr>
                <w:sz w:val="24"/>
                <w:szCs w:val="24"/>
              </w:rPr>
            </w:pPr>
            <w:r>
              <w:rPr>
                <w:sz w:val="24"/>
                <w:szCs w:val="24"/>
              </w:rPr>
              <w:lastRenderedPageBreak/>
              <w:t xml:space="preserve">Why do you think that the author chose to use the word metamorphosis instead of change in the sentence, “…they take the first step toward a metamorphosis from a group into a mob.” </w:t>
            </w:r>
            <w:r w:rsidR="00461602">
              <w:rPr>
                <w:sz w:val="24"/>
                <w:szCs w:val="24"/>
              </w:rPr>
              <w:t xml:space="preserve"> </w:t>
            </w:r>
            <w:r w:rsidR="00F52A3F">
              <w:rPr>
                <w:sz w:val="24"/>
                <w:szCs w:val="24"/>
              </w:rPr>
              <w:t xml:space="preserve">What does this reveal about human nature? </w:t>
            </w:r>
            <w:r w:rsidR="00461602">
              <w:rPr>
                <w:sz w:val="24"/>
                <w:szCs w:val="24"/>
              </w:rPr>
              <w:t>(p. 66)</w:t>
            </w:r>
            <w:r w:rsidR="00F52A3F">
              <w:rPr>
                <w:sz w:val="24"/>
                <w:szCs w:val="24"/>
              </w:rPr>
              <w:t xml:space="preserve"> </w:t>
            </w:r>
          </w:p>
        </w:tc>
        <w:tc>
          <w:tcPr>
            <w:tcW w:w="6449" w:type="dxa"/>
          </w:tcPr>
          <w:p w:rsidR="00CD6B7F" w:rsidRPr="00CD6B7F" w:rsidRDefault="00583F70" w:rsidP="00577A2C">
            <w:pPr>
              <w:spacing w:after="0" w:line="240" w:lineRule="auto"/>
              <w:rPr>
                <w:sz w:val="24"/>
                <w:szCs w:val="24"/>
              </w:rPr>
            </w:pPr>
            <w:r>
              <w:rPr>
                <w:sz w:val="24"/>
                <w:szCs w:val="24"/>
              </w:rPr>
              <w:t>It’s a scientific word that relates to a natural progression (as opposed to a choice). The words “first step</w:t>
            </w:r>
            <w:r w:rsidR="007B6881">
              <w:rPr>
                <w:sz w:val="24"/>
                <w:szCs w:val="24"/>
              </w:rPr>
              <w:t>,</w:t>
            </w:r>
            <w:r>
              <w:rPr>
                <w:sz w:val="24"/>
                <w:szCs w:val="24"/>
              </w:rPr>
              <w:t>” indicate that it is a progression rather than an automatic change. (Some may also feel that it has a negative connotation from being tied to insects.)</w:t>
            </w:r>
            <w:r w:rsidR="00F52A3F">
              <w:rPr>
                <w:sz w:val="24"/>
                <w:szCs w:val="24"/>
              </w:rPr>
              <w:t xml:space="preserve"> This reveals the facet of human nature for people to be fearful of the unknown and desirous of someone to blame (a scapegoat). It also reveals that fear builds more fear within groups.</w:t>
            </w:r>
          </w:p>
        </w:tc>
      </w:tr>
      <w:tr w:rsidR="00577A2C" w:rsidRPr="00CD6B7F">
        <w:trPr>
          <w:trHeight w:val="899"/>
        </w:trPr>
        <w:tc>
          <w:tcPr>
            <w:tcW w:w="6449" w:type="dxa"/>
          </w:tcPr>
          <w:p w:rsidR="00577A2C" w:rsidRDefault="009E1A75" w:rsidP="00DF59FE">
            <w:pPr>
              <w:spacing w:after="0" w:line="240" w:lineRule="auto"/>
              <w:rPr>
                <w:sz w:val="24"/>
                <w:szCs w:val="24"/>
              </w:rPr>
            </w:pPr>
            <w:r>
              <w:rPr>
                <w:sz w:val="24"/>
                <w:szCs w:val="24"/>
              </w:rPr>
              <w:t xml:space="preserve">On page 67, Les reacts to the crowd. What does he say, and what does this reveal about the theme? </w:t>
            </w:r>
          </w:p>
        </w:tc>
        <w:tc>
          <w:tcPr>
            <w:tcW w:w="6449" w:type="dxa"/>
          </w:tcPr>
          <w:p w:rsidR="00577A2C" w:rsidRDefault="009E1A75" w:rsidP="009E1A75">
            <w:pPr>
              <w:spacing w:after="0" w:line="240" w:lineRule="auto"/>
              <w:rPr>
                <w:sz w:val="24"/>
                <w:szCs w:val="24"/>
              </w:rPr>
            </w:pPr>
            <w:r>
              <w:rPr>
                <w:sz w:val="24"/>
                <w:szCs w:val="24"/>
              </w:rPr>
              <w:t xml:space="preserve">Les says, </w:t>
            </w:r>
            <w:r w:rsidRPr="00624E9C">
              <w:rPr>
                <w:rFonts w:cstheme="minorHAnsi"/>
                <w:sz w:val="24"/>
                <w:szCs w:val="24"/>
              </w:rPr>
              <w:t>“As God is my witness…you’re letting something begin here that’s a nightmare!”</w:t>
            </w:r>
            <w:r>
              <w:rPr>
                <w:rFonts w:cstheme="minorHAnsi"/>
                <w:sz w:val="24"/>
                <w:szCs w:val="24"/>
              </w:rPr>
              <w:t xml:space="preserve"> </w:t>
            </w:r>
            <w:r w:rsidRPr="00624E9C">
              <w:rPr>
                <w:rFonts w:cstheme="minorHAnsi"/>
                <w:sz w:val="24"/>
                <w:szCs w:val="24"/>
              </w:rPr>
              <w:t xml:space="preserve"> </w:t>
            </w:r>
            <w:r>
              <w:rPr>
                <w:rFonts w:cstheme="minorHAnsi"/>
                <w:sz w:val="24"/>
                <w:szCs w:val="24"/>
              </w:rPr>
              <w:t>Les</w:t>
            </w:r>
            <w:r w:rsidRPr="00624E9C">
              <w:rPr>
                <w:rFonts w:cstheme="minorHAnsi"/>
                <w:sz w:val="24"/>
                <w:szCs w:val="24"/>
              </w:rPr>
              <w:t xml:space="preserve">, because </w:t>
            </w:r>
            <w:r>
              <w:rPr>
                <w:rFonts w:cstheme="minorHAnsi"/>
                <w:sz w:val="24"/>
                <w:szCs w:val="24"/>
              </w:rPr>
              <w:t>he’s the victim</w:t>
            </w:r>
            <w:r w:rsidRPr="00624E9C">
              <w:rPr>
                <w:rFonts w:cstheme="minorHAnsi"/>
                <w:sz w:val="24"/>
                <w:szCs w:val="24"/>
              </w:rPr>
              <w:t xml:space="preserve"> of suspicion and scapegoating, recognize</w:t>
            </w:r>
            <w:r>
              <w:rPr>
                <w:rFonts w:cstheme="minorHAnsi"/>
                <w:sz w:val="24"/>
                <w:szCs w:val="24"/>
              </w:rPr>
              <w:t>s</w:t>
            </w:r>
            <w:r w:rsidRPr="00624E9C">
              <w:rPr>
                <w:rFonts w:cstheme="minorHAnsi"/>
                <w:sz w:val="24"/>
                <w:szCs w:val="24"/>
              </w:rPr>
              <w:t xml:space="preserve"> the destructive path that the people are on. There is no evidence to indict either man, yet the neighbors are ready to lay blame on the shoulders of any person who is unusual.</w:t>
            </w:r>
            <w:r>
              <w:rPr>
                <w:rFonts w:cstheme="minorHAnsi"/>
                <w:sz w:val="24"/>
                <w:szCs w:val="24"/>
              </w:rPr>
              <w:t xml:space="preserve"> This illustrates the theme that when inexplicable or emotional situations arise, civility can be destroyed.</w:t>
            </w:r>
          </w:p>
        </w:tc>
      </w:tr>
      <w:tr w:rsidR="00F52A3F" w:rsidRPr="00CD6B7F">
        <w:trPr>
          <w:trHeight w:val="899"/>
        </w:trPr>
        <w:tc>
          <w:tcPr>
            <w:tcW w:w="6449" w:type="dxa"/>
          </w:tcPr>
          <w:p w:rsidR="00F52A3F" w:rsidRDefault="00251555" w:rsidP="00577A2C">
            <w:pPr>
              <w:spacing w:after="0" w:line="240" w:lineRule="auto"/>
              <w:rPr>
                <w:sz w:val="24"/>
                <w:szCs w:val="24"/>
              </w:rPr>
            </w:pPr>
            <w:r>
              <w:rPr>
                <w:sz w:val="24"/>
                <w:szCs w:val="24"/>
              </w:rPr>
              <w:t xml:space="preserve">How does the title relate to Steve’s joke on </w:t>
            </w:r>
            <w:r w:rsidR="008728D5" w:rsidRPr="00135206">
              <w:rPr>
                <w:sz w:val="24"/>
                <w:szCs w:val="24"/>
              </w:rPr>
              <w:t>page</w:t>
            </w:r>
            <w:r>
              <w:rPr>
                <w:sz w:val="24"/>
                <w:szCs w:val="24"/>
              </w:rPr>
              <w:t xml:space="preserve"> 66 that “We’re all on a monster kick, Les.”? </w:t>
            </w:r>
            <w:r w:rsidR="00F52A3F">
              <w:rPr>
                <w:sz w:val="24"/>
                <w:szCs w:val="24"/>
              </w:rPr>
              <w:t xml:space="preserve"> </w:t>
            </w:r>
          </w:p>
        </w:tc>
        <w:tc>
          <w:tcPr>
            <w:tcW w:w="6449" w:type="dxa"/>
          </w:tcPr>
          <w:p w:rsidR="00F52A3F" w:rsidRDefault="00251555" w:rsidP="00577A2C">
            <w:pPr>
              <w:spacing w:after="0" w:line="240" w:lineRule="auto"/>
              <w:rPr>
                <w:sz w:val="24"/>
                <w:szCs w:val="24"/>
              </w:rPr>
            </w:pPr>
            <w:r>
              <w:rPr>
                <w:sz w:val="24"/>
                <w:szCs w:val="24"/>
              </w:rPr>
              <w:t xml:space="preserve">He’s being sarcastic about people being monsters, but they really are monsters (the title refers to the people) because of their fear and the violence emerging from their fear. Steve actually says, “Seems that the general impression holds that maybe one family isn’t what we think they are,” and “You know anybody that might fit that description around here on Maple Street?” Steve unknowingly identifies them all as the monsters, which is what the title is revealed as meaning. </w:t>
            </w:r>
          </w:p>
        </w:tc>
      </w:tr>
      <w:tr w:rsidR="00583F70" w:rsidRPr="00CD6B7F">
        <w:trPr>
          <w:trHeight w:val="899"/>
        </w:trPr>
        <w:tc>
          <w:tcPr>
            <w:tcW w:w="6449" w:type="dxa"/>
          </w:tcPr>
          <w:p w:rsidR="00583F70" w:rsidRDefault="00EA3317" w:rsidP="00AC7B0D">
            <w:pPr>
              <w:spacing w:after="0" w:line="240" w:lineRule="auto"/>
              <w:rPr>
                <w:sz w:val="24"/>
                <w:szCs w:val="24"/>
              </w:rPr>
            </w:pPr>
            <w:r>
              <w:rPr>
                <w:sz w:val="24"/>
                <w:szCs w:val="24"/>
              </w:rPr>
              <w:t xml:space="preserve">The dark ages were a period of intellectual darkness and regression. </w:t>
            </w:r>
            <w:r w:rsidR="00477E06">
              <w:rPr>
                <w:sz w:val="24"/>
                <w:szCs w:val="24"/>
              </w:rPr>
              <w:t xml:space="preserve">On </w:t>
            </w:r>
            <w:r w:rsidR="00477E06" w:rsidRPr="00BA6665">
              <w:rPr>
                <w:sz w:val="24"/>
                <w:szCs w:val="24"/>
              </w:rPr>
              <w:t>page</w:t>
            </w:r>
            <w:r w:rsidR="007C6126" w:rsidRPr="00BA6665">
              <w:rPr>
                <w:sz w:val="24"/>
                <w:szCs w:val="24"/>
              </w:rPr>
              <w:t xml:space="preserve"> 70</w:t>
            </w:r>
            <w:r w:rsidR="007C6126">
              <w:rPr>
                <w:sz w:val="24"/>
                <w:szCs w:val="24"/>
              </w:rPr>
              <w:t xml:space="preserve">, </w:t>
            </w:r>
            <w:r w:rsidR="00B23722">
              <w:rPr>
                <w:sz w:val="24"/>
                <w:szCs w:val="24"/>
              </w:rPr>
              <w:t xml:space="preserve">why does the author choose to use the phrase “dark ages” instead of dark? </w:t>
            </w:r>
            <w:r w:rsidR="007C6126">
              <w:rPr>
                <w:sz w:val="24"/>
                <w:szCs w:val="24"/>
              </w:rPr>
              <w:t>How does this tie back to the narrator’s original opening?</w:t>
            </w:r>
          </w:p>
        </w:tc>
        <w:tc>
          <w:tcPr>
            <w:tcW w:w="6449" w:type="dxa"/>
          </w:tcPr>
          <w:p w:rsidR="00583F70" w:rsidRDefault="007C6126" w:rsidP="00AC7B0D">
            <w:pPr>
              <w:spacing w:after="0" w:line="240" w:lineRule="auto"/>
              <w:rPr>
                <w:sz w:val="24"/>
                <w:szCs w:val="24"/>
              </w:rPr>
            </w:pPr>
            <w:r>
              <w:rPr>
                <w:sz w:val="24"/>
                <w:szCs w:val="24"/>
              </w:rPr>
              <w:t>They’re in the dark ages because of their loss of reason and civility</w:t>
            </w:r>
            <w:r w:rsidR="00B23722">
              <w:rPr>
                <w:sz w:val="24"/>
                <w:szCs w:val="24"/>
              </w:rPr>
              <w:t xml:space="preserve"> versus Charlie’s basic use of the term</w:t>
            </w:r>
            <w:r w:rsidR="00135206">
              <w:rPr>
                <w:sz w:val="24"/>
                <w:szCs w:val="24"/>
              </w:rPr>
              <w:t xml:space="preserve">. Terms like, </w:t>
            </w:r>
            <w:r>
              <w:rPr>
                <w:sz w:val="24"/>
                <w:szCs w:val="24"/>
              </w:rPr>
              <w:t>superstitious, fearful, little knots of people</w:t>
            </w:r>
            <w:r w:rsidR="00135206">
              <w:rPr>
                <w:sz w:val="24"/>
                <w:szCs w:val="24"/>
              </w:rPr>
              <w:t>, indicate the loss of civility.</w:t>
            </w:r>
            <w:r>
              <w:rPr>
                <w:sz w:val="24"/>
                <w:szCs w:val="24"/>
              </w:rPr>
              <w:t xml:space="preserve"> Students </w:t>
            </w:r>
            <w:r w:rsidR="00AC7B0D">
              <w:rPr>
                <w:sz w:val="24"/>
                <w:szCs w:val="24"/>
              </w:rPr>
              <w:t>can</w:t>
            </w:r>
            <w:r>
              <w:rPr>
                <w:sz w:val="24"/>
                <w:szCs w:val="24"/>
              </w:rPr>
              <w:t xml:space="preserve"> connect this to the opposites presented in the quote “it is the middle ground… between science between superstition,” and “between the pit of man’s fears and the summit of his knowledge.”</w:t>
            </w:r>
          </w:p>
        </w:tc>
      </w:tr>
      <w:tr w:rsidR="00F733CD" w:rsidRPr="00CD6B7F">
        <w:trPr>
          <w:trHeight w:val="899"/>
        </w:trPr>
        <w:tc>
          <w:tcPr>
            <w:tcW w:w="6449" w:type="dxa"/>
          </w:tcPr>
          <w:p w:rsidR="00F733CD" w:rsidRPr="00F733CD" w:rsidRDefault="00315238" w:rsidP="00577A2C">
            <w:pPr>
              <w:spacing w:after="0" w:line="240" w:lineRule="auto"/>
              <w:rPr>
                <w:color w:val="FF0000"/>
                <w:sz w:val="24"/>
                <w:szCs w:val="24"/>
              </w:rPr>
            </w:pPr>
            <w:r>
              <w:rPr>
                <w:sz w:val="24"/>
                <w:szCs w:val="24"/>
              </w:rPr>
              <w:lastRenderedPageBreak/>
              <w:t xml:space="preserve">From pages 70-76, what is the sequence of events that describe the mob’s progression? How do the plot and character actions develop a theme of the story? </w:t>
            </w:r>
          </w:p>
        </w:tc>
        <w:tc>
          <w:tcPr>
            <w:tcW w:w="6449" w:type="dxa"/>
          </w:tcPr>
          <w:p w:rsidR="00F733CD" w:rsidRDefault="005B7A2B" w:rsidP="002E1C27">
            <w:pPr>
              <w:spacing w:after="0" w:line="240" w:lineRule="auto"/>
              <w:rPr>
                <w:sz w:val="24"/>
                <w:szCs w:val="24"/>
              </w:rPr>
            </w:pPr>
            <w:r>
              <w:rPr>
                <w:sz w:val="24"/>
                <w:szCs w:val="24"/>
              </w:rPr>
              <w:t xml:space="preserve">On </w:t>
            </w:r>
            <w:r w:rsidRPr="002E1C27">
              <w:rPr>
                <w:sz w:val="24"/>
                <w:szCs w:val="24"/>
              </w:rPr>
              <w:t xml:space="preserve">page 71, </w:t>
            </w:r>
            <w:r w:rsidR="0065737A" w:rsidRPr="002E1C27">
              <w:rPr>
                <w:sz w:val="24"/>
                <w:szCs w:val="24"/>
              </w:rPr>
              <w:t xml:space="preserve">the characters </w:t>
            </w:r>
            <w:r w:rsidRPr="002E1C27">
              <w:rPr>
                <w:sz w:val="24"/>
                <w:szCs w:val="24"/>
              </w:rPr>
              <w:t>continue</w:t>
            </w:r>
            <w:r>
              <w:rPr>
                <w:sz w:val="24"/>
                <w:szCs w:val="24"/>
              </w:rPr>
              <w:t xml:space="preserve"> picking out idiosyncrasies of people out of fear and desperation to find a scapegoat. Arguments ensue in their increasing madness. A figure begins to approach and rather than wait for any information about who or what it is, they recoil in fear (grabbing their children and crying out), and Charlie actually gets his gun and shoots without warning. </w:t>
            </w:r>
            <w:r w:rsidR="00345C65">
              <w:rPr>
                <w:sz w:val="24"/>
                <w:szCs w:val="24"/>
              </w:rPr>
              <w:t xml:space="preserve">The community has progressed from denial to fear to accusations to violence. (More stages of the metamorphosis.) </w:t>
            </w:r>
            <w:r>
              <w:rPr>
                <w:sz w:val="24"/>
                <w:szCs w:val="24"/>
              </w:rPr>
              <w:t xml:space="preserve">These events and the decisions and reactions of the characters show that people have a tendency to let fear get the better of them, leaving reason and rational thought behind. This reveals the </w:t>
            </w:r>
            <w:r w:rsidR="00BA6665">
              <w:rPr>
                <w:sz w:val="24"/>
                <w:szCs w:val="24"/>
              </w:rPr>
              <w:t>theme that fear</w:t>
            </w:r>
            <w:r>
              <w:rPr>
                <w:sz w:val="24"/>
                <w:szCs w:val="24"/>
              </w:rPr>
              <w:t xml:space="preserve"> and the </w:t>
            </w:r>
            <w:r w:rsidR="009E39B5">
              <w:rPr>
                <w:sz w:val="24"/>
                <w:szCs w:val="24"/>
              </w:rPr>
              <w:t xml:space="preserve">careless, reactive </w:t>
            </w:r>
            <w:r>
              <w:rPr>
                <w:sz w:val="24"/>
                <w:szCs w:val="24"/>
              </w:rPr>
              <w:t>search for a scapegoat</w:t>
            </w:r>
            <w:r w:rsidR="0077724E">
              <w:rPr>
                <w:sz w:val="24"/>
                <w:szCs w:val="24"/>
              </w:rPr>
              <w:t>, particularly with group behavior,</w:t>
            </w:r>
            <w:r w:rsidR="009E39B5">
              <w:rPr>
                <w:sz w:val="24"/>
                <w:szCs w:val="24"/>
              </w:rPr>
              <w:t xml:space="preserve"> can destroy</w:t>
            </w:r>
            <w:r>
              <w:rPr>
                <w:sz w:val="24"/>
                <w:szCs w:val="24"/>
              </w:rPr>
              <w:t xml:space="preserve"> civility. </w:t>
            </w:r>
          </w:p>
        </w:tc>
      </w:tr>
      <w:tr w:rsidR="007C6126" w:rsidRPr="00CD6B7F">
        <w:trPr>
          <w:trHeight w:val="899"/>
        </w:trPr>
        <w:tc>
          <w:tcPr>
            <w:tcW w:w="6449" w:type="dxa"/>
          </w:tcPr>
          <w:p w:rsidR="007C6126" w:rsidRDefault="00477E06" w:rsidP="00577A2C">
            <w:pPr>
              <w:spacing w:after="0" w:line="240" w:lineRule="auto"/>
              <w:rPr>
                <w:sz w:val="24"/>
                <w:szCs w:val="24"/>
              </w:rPr>
            </w:pPr>
            <w:r>
              <w:rPr>
                <w:sz w:val="24"/>
                <w:szCs w:val="24"/>
              </w:rPr>
              <w:t>On p</w:t>
            </w:r>
            <w:r w:rsidRPr="00BA6665">
              <w:rPr>
                <w:sz w:val="24"/>
                <w:szCs w:val="24"/>
              </w:rPr>
              <w:t>age</w:t>
            </w:r>
            <w:r w:rsidR="002143A7">
              <w:rPr>
                <w:sz w:val="24"/>
                <w:szCs w:val="24"/>
              </w:rPr>
              <w:t xml:space="preserve"> 73, using Charlie’s reactions and words as evidence, how do you think Charlie feels about shooting Peter Van Horn? </w:t>
            </w:r>
          </w:p>
        </w:tc>
        <w:tc>
          <w:tcPr>
            <w:tcW w:w="6449" w:type="dxa"/>
          </w:tcPr>
          <w:p w:rsidR="007C6126" w:rsidRDefault="00345C65" w:rsidP="00577A2C">
            <w:pPr>
              <w:spacing w:after="0" w:line="240" w:lineRule="auto"/>
              <w:rPr>
                <w:sz w:val="24"/>
                <w:szCs w:val="24"/>
              </w:rPr>
            </w:pPr>
            <w:r>
              <w:rPr>
                <w:sz w:val="24"/>
                <w:szCs w:val="24"/>
              </w:rPr>
              <w:t xml:space="preserve">Charlie went from hunting people down, trying to find the culprits, to suddenly being the accused. </w:t>
            </w:r>
            <w:r w:rsidR="002143A7">
              <w:rPr>
                <w:sz w:val="24"/>
                <w:szCs w:val="24"/>
              </w:rPr>
              <w:t xml:space="preserve">His reactions are described as “contorted” and his eyes are frightened. He says, “but I didn’t know who he was,” and “how was I supposed to know he wasn’t a monster or something?” This shows that he’s mortified (he looks down wildly at the body) but trying to justify his shooting. </w:t>
            </w:r>
          </w:p>
        </w:tc>
      </w:tr>
      <w:tr w:rsidR="0086000D" w:rsidRPr="00CD6B7F">
        <w:trPr>
          <w:trHeight w:val="899"/>
        </w:trPr>
        <w:tc>
          <w:tcPr>
            <w:tcW w:w="6449" w:type="dxa"/>
          </w:tcPr>
          <w:p w:rsidR="0086000D" w:rsidRDefault="004655AE" w:rsidP="00577A2C">
            <w:pPr>
              <w:spacing w:after="0" w:line="240" w:lineRule="auto"/>
              <w:rPr>
                <w:sz w:val="24"/>
                <w:szCs w:val="24"/>
              </w:rPr>
            </w:pPr>
            <w:r>
              <w:rPr>
                <w:sz w:val="24"/>
                <w:szCs w:val="24"/>
              </w:rPr>
              <w:t xml:space="preserve">At the end of the play, what conclusion do the aliens come to about humanity? </w:t>
            </w:r>
          </w:p>
        </w:tc>
        <w:tc>
          <w:tcPr>
            <w:tcW w:w="6449" w:type="dxa"/>
          </w:tcPr>
          <w:p w:rsidR="0086000D" w:rsidRDefault="004655AE" w:rsidP="00577A2C">
            <w:pPr>
              <w:spacing w:after="0" w:line="240" w:lineRule="auto"/>
              <w:rPr>
                <w:sz w:val="24"/>
                <w:szCs w:val="24"/>
              </w:rPr>
            </w:pPr>
            <w:r>
              <w:rPr>
                <w:sz w:val="24"/>
                <w:szCs w:val="24"/>
              </w:rPr>
              <w:t>They come to the conclusion that the world is full of Maple Streets, and that humanity is its own worst enemy. To destroy humanity there’s no need for weapons, as the aliens say, “We’ll go from one to the other and let them destroy themselves.”</w:t>
            </w:r>
          </w:p>
        </w:tc>
      </w:tr>
      <w:tr w:rsidR="00F733CD" w:rsidRPr="00CD6B7F">
        <w:trPr>
          <w:trHeight w:val="899"/>
        </w:trPr>
        <w:tc>
          <w:tcPr>
            <w:tcW w:w="6449" w:type="dxa"/>
          </w:tcPr>
          <w:p w:rsidR="00F733CD" w:rsidRPr="005D06AD" w:rsidRDefault="00D10090" w:rsidP="00926209">
            <w:pPr>
              <w:spacing w:after="0" w:line="240" w:lineRule="auto"/>
              <w:rPr>
                <w:sz w:val="24"/>
                <w:szCs w:val="24"/>
              </w:rPr>
            </w:pPr>
            <w:r w:rsidRPr="005D06AD">
              <w:t>What are the weapons of humanity?  How can each destroy?  Use specific evidence from the text to support how each of these weapons caused destruction in this story. (</w:t>
            </w:r>
            <w:r w:rsidR="00926209" w:rsidRPr="005D06AD">
              <w:t>page</w:t>
            </w:r>
            <w:r w:rsidRPr="005D06AD">
              <w:t xml:space="preserve"> 76) </w:t>
            </w:r>
          </w:p>
        </w:tc>
        <w:tc>
          <w:tcPr>
            <w:tcW w:w="6449" w:type="dxa"/>
          </w:tcPr>
          <w:p w:rsidR="00F733CD" w:rsidRPr="005D06AD" w:rsidRDefault="00D10090" w:rsidP="00577A2C">
            <w:pPr>
              <w:spacing w:after="0" w:line="240" w:lineRule="auto"/>
              <w:rPr>
                <w:sz w:val="24"/>
                <w:szCs w:val="24"/>
              </w:rPr>
            </w:pPr>
            <w:r w:rsidRPr="005D06AD">
              <w:rPr>
                <w:sz w:val="24"/>
                <w:szCs w:val="24"/>
              </w:rPr>
              <w:t>The weapons are “thoughts, attitudes, prejudices…” as well as “suspicions” and the “search for a scapegoat.” Evidence of each is as follows:</w:t>
            </w:r>
          </w:p>
          <w:p w:rsidR="00D10090" w:rsidRPr="005D06AD" w:rsidRDefault="00D10090" w:rsidP="00577A2C">
            <w:pPr>
              <w:pStyle w:val="ListParagraph"/>
              <w:numPr>
                <w:ilvl w:val="0"/>
                <w:numId w:val="23"/>
              </w:numPr>
              <w:spacing w:after="0" w:line="240" w:lineRule="auto"/>
              <w:rPr>
                <w:rFonts w:cstheme="minorBidi"/>
                <w:sz w:val="24"/>
                <w:szCs w:val="24"/>
              </w:rPr>
            </w:pPr>
            <w:r w:rsidRPr="005D06AD">
              <w:rPr>
                <w:rFonts w:cstheme="minorBidi"/>
                <w:sz w:val="24"/>
                <w:szCs w:val="24"/>
              </w:rPr>
              <w:t>thoughts – Tommy’s thoughts of aliens and imposters moved the community to look inward for enemies</w:t>
            </w:r>
          </w:p>
          <w:p w:rsidR="00D10090" w:rsidRPr="005D06AD" w:rsidRDefault="00D10090" w:rsidP="00577A2C">
            <w:pPr>
              <w:pStyle w:val="ListParagraph"/>
              <w:numPr>
                <w:ilvl w:val="0"/>
                <w:numId w:val="23"/>
              </w:numPr>
              <w:spacing w:after="0" w:line="240" w:lineRule="auto"/>
              <w:rPr>
                <w:rFonts w:cstheme="minorBidi"/>
                <w:sz w:val="24"/>
                <w:szCs w:val="24"/>
              </w:rPr>
            </w:pPr>
            <w:r w:rsidRPr="005D06AD">
              <w:rPr>
                <w:rFonts w:cstheme="minorBidi"/>
                <w:sz w:val="24"/>
                <w:szCs w:val="24"/>
              </w:rPr>
              <w:t xml:space="preserve">attitudes – Charlie’s accusation that Goodman is an oddball and the idea that anyone “different” must be </w:t>
            </w:r>
            <w:r w:rsidRPr="005D06AD">
              <w:rPr>
                <w:rFonts w:cstheme="minorBidi"/>
                <w:sz w:val="24"/>
                <w:szCs w:val="24"/>
              </w:rPr>
              <w:lastRenderedPageBreak/>
              <w:t>suspicious causes them to focus on specific community members</w:t>
            </w:r>
          </w:p>
          <w:p w:rsidR="00D10090" w:rsidRPr="005D06AD" w:rsidRDefault="00D10090" w:rsidP="00577A2C">
            <w:pPr>
              <w:pStyle w:val="ListParagraph"/>
              <w:numPr>
                <w:ilvl w:val="0"/>
                <w:numId w:val="23"/>
              </w:numPr>
              <w:spacing w:after="0" w:line="240" w:lineRule="auto"/>
              <w:rPr>
                <w:rFonts w:cstheme="minorBidi"/>
                <w:sz w:val="24"/>
                <w:szCs w:val="24"/>
              </w:rPr>
            </w:pPr>
            <w:r w:rsidRPr="005D06AD">
              <w:rPr>
                <w:rFonts w:cstheme="minorBidi"/>
                <w:sz w:val="24"/>
                <w:szCs w:val="24"/>
              </w:rPr>
              <w:t>prejudices – the dark figure has no chance to be identified before people assume the worst, leading to Pete being shot</w:t>
            </w:r>
          </w:p>
          <w:p w:rsidR="00D10090" w:rsidRPr="005D06AD" w:rsidRDefault="00D10090" w:rsidP="00577A2C">
            <w:pPr>
              <w:pStyle w:val="ListParagraph"/>
              <w:numPr>
                <w:ilvl w:val="0"/>
                <w:numId w:val="23"/>
              </w:numPr>
              <w:spacing w:after="0" w:line="240" w:lineRule="auto"/>
              <w:rPr>
                <w:rFonts w:cstheme="minorBidi"/>
                <w:sz w:val="24"/>
                <w:szCs w:val="24"/>
              </w:rPr>
            </w:pPr>
            <w:r w:rsidRPr="005D06AD">
              <w:rPr>
                <w:rFonts w:cstheme="minorBidi"/>
                <w:sz w:val="24"/>
                <w:szCs w:val="24"/>
              </w:rPr>
              <w:t>suspicions – the lights in the houses cause people to be suspicious of others, think the worst, and fuel the fire</w:t>
            </w:r>
          </w:p>
          <w:p w:rsidR="00D10090" w:rsidRPr="005D06AD" w:rsidRDefault="00D10090" w:rsidP="00577A2C">
            <w:pPr>
              <w:pStyle w:val="ListParagraph"/>
              <w:numPr>
                <w:ilvl w:val="0"/>
                <w:numId w:val="23"/>
              </w:numPr>
              <w:spacing w:after="0" w:line="240" w:lineRule="auto"/>
              <w:rPr>
                <w:rFonts w:cstheme="minorBidi"/>
                <w:sz w:val="24"/>
                <w:szCs w:val="24"/>
              </w:rPr>
            </w:pPr>
            <w:r w:rsidRPr="005D06AD">
              <w:rPr>
                <w:rFonts w:cstheme="minorBidi"/>
                <w:sz w:val="24"/>
                <w:szCs w:val="24"/>
              </w:rPr>
              <w:t>search for a scapegoat – after Charlie shoots, he becomes the next scapegoat, and then attempts to push off to another scapegoat (Tommy)</w:t>
            </w:r>
          </w:p>
        </w:tc>
      </w:tr>
      <w:tr w:rsidR="00926209" w:rsidRPr="00CD6B7F">
        <w:trPr>
          <w:trHeight w:val="899"/>
        </w:trPr>
        <w:tc>
          <w:tcPr>
            <w:tcW w:w="6449" w:type="dxa"/>
          </w:tcPr>
          <w:p w:rsidR="00926209" w:rsidRPr="005D06AD" w:rsidRDefault="00A450BC" w:rsidP="00926209">
            <w:pPr>
              <w:pStyle w:val="CommentText"/>
            </w:pPr>
            <w:r w:rsidRPr="005D06AD">
              <w:lastRenderedPageBreak/>
              <w:t>Why does the author title the story “The Monsters are Due on Maple Street”? What is the significance of the word “due”?</w:t>
            </w:r>
          </w:p>
          <w:p w:rsidR="00926209" w:rsidRPr="005D06AD" w:rsidRDefault="00926209" w:rsidP="00926209">
            <w:pPr>
              <w:spacing w:after="0" w:line="240" w:lineRule="auto"/>
            </w:pPr>
          </w:p>
        </w:tc>
        <w:tc>
          <w:tcPr>
            <w:tcW w:w="6449" w:type="dxa"/>
          </w:tcPr>
          <w:p w:rsidR="00926209" w:rsidRPr="005D06AD" w:rsidRDefault="00A450BC" w:rsidP="00A450BC">
            <w:pPr>
              <w:spacing w:after="0" w:line="240" w:lineRule="auto"/>
              <w:rPr>
                <w:sz w:val="24"/>
                <w:szCs w:val="24"/>
              </w:rPr>
            </w:pPr>
            <w:r w:rsidRPr="005D06AD">
              <w:rPr>
                <w:sz w:val="24"/>
                <w:szCs w:val="24"/>
              </w:rPr>
              <w:t xml:space="preserve">Initially, the reader is led to believe that outside monsters, such as aliens, will arrive, with quotes such as, “monsters from outer space” on page 66, and even when Peter van Horn enters the town and “Mothers clutch children, men stand in front of wives… as the figure gets closer and closer” (page 72). Instead, it is revealed that due to a chain of events and human behaviors, the humans themselves are the real monsters. The word “due” emphasizes the author’s idea that, unless checked by careful thought and reason, the fear of the unknown will inevitably lead to the destruction of civilized behavior.  </w:t>
            </w:r>
          </w:p>
        </w:tc>
      </w:tr>
    </w:tbl>
    <w:p w:rsidR="00C838BF" w:rsidRDefault="00577A2C"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br w:type="textWrapping" w:clear="all"/>
      </w:r>
    </w:p>
    <w:p w:rsidR="000903AC" w:rsidRDefault="000903AC" w:rsidP="001034D9">
      <w:pPr>
        <w:spacing w:after="0" w:line="360" w:lineRule="auto"/>
        <w:rPr>
          <w:rFonts w:asciiTheme="minorHAnsi" w:hAnsiTheme="minorHAnsi" w:cstheme="minorHAnsi"/>
          <w:sz w:val="32"/>
          <w:szCs w:val="32"/>
          <w:u w:val="single"/>
        </w:rPr>
      </w:pPr>
    </w:p>
    <w:p w:rsidR="000903AC" w:rsidRDefault="000903AC" w:rsidP="001034D9">
      <w:pPr>
        <w:spacing w:after="0" w:line="360" w:lineRule="auto"/>
        <w:rPr>
          <w:rFonts w:asciiTheme="minorHAnsi" w:hAnsiTheme="minorHAnsi" w:cstheme="minorHAnsi"/>
          <w:sz w:val="32"/>
          <w:szCs w:val="32"/>
          <w:u w:val="single"/>
        </w:rPr>
      </w:pPr>
    </w:p>
    <w:p w:rsidR="000903AC" w:rsidRDefault="000903AC" w:rsidP="001034D9">
      <w:pPr>
        <w:spacing w:after="0" w:line="360" w:lineRule="auto"/>
        <w:rPr>
          <w:rFonts w:asciiTheme="minorHAnsi" w:hAnsiTheme="minorHAnsi" w:cstheme="minorHAnsi"/>
          <w:sz w:val="32"/>
          <w:szCs w:val="32"/>
          <w:u w:val="single"/>
        </w:rPr>
      </w:pPr>
    </w:p>
    <w:p w:rsidR="00461893" w:rsidRDefault="00461893"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rsidR="00F02887" w:rsidRPr="00D10090" w:rsidRDefault="00F02887" w:rsidP="00F02887">
            <w:pPr>
              <w:spacing w:after="0" w:line="240" w:lineRule="auto"/>
              <w:contextualSpacing/>
            </w:pPr>
          </w:p>
          <w:p w:rsidR="00B67A7B" w:rsidRPr="00D10090" w:rsidRDefault="00B67A7B" w:rsidP="00F02887">
            <w:pPr>
              <w:spacing w:after="0" w:line="240" w:lineRule="auto"/>
              <w:contextualSpacing/>
            </w:pPr>
            <w:r w:rsidRPr="00D10090">
              <w:t>Page 61 – transfixed</w:t>
            </w:r>
          </w:p>
          <w:p w:rsidR="00F7391B" w:rsidRPr="00D10090" w:rsidRDefault="00F7391B" w:rsidP="00F7391B">
            <w:pPr>
              <w:spacing w:after="0" w:line="240" w:lineRule="auto"/>
              <w:contextualSpacing/>
            </w:pPr>
            <w:r w:rsidRPr="00D10090">
              <w:t>Page 62 – flustered</w:t>
            </w:r>
          </w:p>
          <w:p w:rsidR="0031222A" w:rsidRPr="00D10090" w:rsidRDefault="0031222A" w:rsidP="0031222A">
            <w:pPr>
              <w:spacing w:after="0" w:line="240" w:lineRule="auto"/>
              <w:contextualSpacing/>
            </w:pPr>
            <w:bookmarkStart w:id="0" w:name="OLE_LINK5"/>
            <w:bookmarkStart w:id="1" w:name="OLE_LINK6"/>
            <w:r w:rsidRPr="00D10090">
              <w:t>Page 63 – reflectively</w:t>
            </w:r>
            <w:bookmarkEnd w:id="0"/>
            <w:bookmarkEnd w:id="1"/>
            <w:r w:rsidR="00070BC5" w:rsidRPr="00D10090">
              <w:t xml:space="preserve"> (WP)</w:t>
            </w:r>
          </w:p>
          <w:p w:rsidR="00B256EB" w:rsidRPr="00D10090" w:rsidRDefault="00B256EB" w:rsidP="0031222A">
            <w:pPr>
              <w:spacing w:after="0" w:line="240" w:lineRule="auto"/>
              <w:contextualSpacing/>
            </w:pPr>
            <w:r w:rsidRPr="00D10090">
              <w:t>Page 64 – persistently</w:t>
            </w:r>
            <w:r w:rsidR="005E53F3">
              <w:t>, fringe, optimism</w:t>
            </w:r>
          </w:p>
          <w:p w:rsidR="00070BC5" w:rsidRPr="00D10090" w:rsidRDefault="009E0940" w:rsidP="005E53F3">
            <w:pPr>
              <w:spacing w:after="0" w:line="240" w:lineRule="auto"/>
              <w:contextualSpacing/>
            </w:pPr>
            <w:r w:rsidRPr="00D10090">
              <w:t>Page 66 – at bay</w:t>
            </w:r>
            <w:r w:rsidR="005E53F3">
              <w:t xml:space="preserve">, </w:t>
            </w:r>
            <w:r w:rsidR="00070BC5" w:rsidRPr="00D10090">
              <w:t>momentarily (WP)</w:t>
            </w:r>
          </w:p>
          <w:p w:rsidR="00070BC5" w:rsidRPr="00D10090" w:rsidRDefault="00070BC5" w:rsidP="00070BC5">
            <w:pPr>
              <w:spacing w:after="0" w:line="240" w:lineRule="auto"/>
              <w:contextualSpacing/>
            </w:pPr>
            <w:bookmarkStart w:id="2" w:name="OLE_LINK7"/>
            <w:bookmarkStart w:id="3" w:name="OLE_LINK8"/>
            <w:r w:rsidRPr="00D10090">
              <w:t>Page 67 – incriminate</w:t>
            </w:r>
          </w:p>
          <w:bookmarkEnd w:id="2"/>
          <w:bookmarkEnd w:id="3"/>
          <w:p w:rsidR="00895CF7" w:rsidRPr="00D10090" w:rsidRDefault="00895CF7" w:rsidP="00895CF7">
            <w:pPr>
              <w:spacing w:after="0" w:line="240" w:lineRule="auto"/>
              <w:contextualSpacing/>
            </w:pPr>
            <w:r w:rsidRPr="00D10090">
              <w:t xml:space="preserve">Page 70 – </w:t>
            </w:r>
            <w:proofErr w:type="spellStart"/>
            <w:r w:rsidRPr="00D10090">
              <w:t>sentrylike</w:t>
            </w:r>
            <w:proofErr w:type="spellEnd"/>
            <w:r w:rsidRPr="00D10090">
              <w:t xml:space="preserve"> (WP)</w:t>
            </w:r>
            <w:r w:rsidR="005E53F3">
              <w:t>, Dark Ages</w:t>
            </w:r>
          </w:p>
          <w:p w:rsidR="00FD6634" w:rsidRPr="00D10090" w:rsidRDefault="00FD6634" w:rsidP="00895CF7">
            <w:pPr>
              <w:spacing w:after="0" w:line="240" w:lineRule="auto"/>
              <w:contextualSpacing/>
            </w:pPr>
            <w:r w:rsidRPr="00D10090">
              <w:t>Page 72 – menace</w:t>
            </w:r>
          </w:p>
          <w:p w:rsidR="00FD6634" w:rsidRPr="00D10090" w:rsidRDefault="00FD6634" w:rsidP="00895CF7">
            <w:pPr>
              <w:spacing w:after="0" w:line="240" w:lineRule="auto"/>
              <w:contextualSpacing/>
            </w:pPr>
            <w:r w:rsidRPr="00D10090">
              <w:t>Page 74 - converging</w:t>
            </w:r>
          </w:p>
          <w:p w:rsidR="00F02887" w:rsidRPr="00D10090" w:rsidRDefault="00FA3A59" w:rsidP="00F02887">
            <w:pPr>
              <w:spacing w:after="0" w:line="240" w:lineRule="auto"/>
              <w:contextualSpacing/>
            </w:pPr>
            <w:r w:rsidRPr="00D10090">
              <w:t>Page 75 – illuminated</w:t>
            </w:r>
            <w:r w:rsidR="005E53F3">
              <w:t>, explicit</w:t>
            </w:r>
          </w:p>
          <w:p w:rsidR="00F733CD" w:rsidRPr="00D10090" w:rsidRDefault="00461602" w:rsidP="005E53F3">
            <w:pPr>
              <w:spacing w:after="0" w:line="240" w:lineRule="auto"/>
              <w:contextualSpacing/>
            </w:pPr>
            <w:r w:rsidRPr="00D10090">
              <w:t>Page 76 – conquest</w:t>
            </w:r>
            <w:r w:rsidR="005E53F3">
              <w:t xml:space="preserve">, </w:t>
            </w:r>
            <w:r w:rsidR="00F733CD" w:rsidRPr="00D10090">
              <w:t xml:space="preserve">variations </w:t>
            </w:r>
          </w:p>
          <w:p w:rsidR="00461602" w:rsidRPr="00D10090" w:rsidRDefault="00461602" w:rsidP="00F02887">
            <w:pPr>
              <w:spacing w:after="0" w:line="240" w:lineRule="auto"/>
              <w:contextualSpacing/>
            </w:pPr>
          </w:p>
        </w:tc>
        <w:tc>
          <w:tcPr>
            <w:tcW w:w="6553" w:type="dxa"/>
          </w:tcPr>
          <w:p w:rsidR="005F77F9" w:rsidRPr="00D10090" w:rsidRDefault="005F77F9" w:rsidP="00F02887">
            <w:pPr>
              <w:spacing w:after="0" w:line="240" w:lineRule="auto"/>
              <w:contextualSpacing/>
            </w:pPr>
          </w:p>
          <w:p w:rsidR="00070BC5" w:rsidRPr="00D10090" w:rsidRDefault="0031222A" w:rsidP="005E53F3">
            <w:pPr>
              <w:spacing w:after="0" w:line="240" w:lineRule="auto"/>
              <w:contextualSpacing/>
            </w:pPr>
            <w:r w:rsidRPr="00D10090">
              <w:t>Page 64 – instill</w:t>
            </w:r>
            <w:r w:rsidR="005E53F3">
              <w:t>,</w:t>
            </w:r>
            <w:r w:rsidR="00070BC5" w:rsidRPr="00D10090">
              <w:t xml:space="preserve"> conscious</w:t>
            </w:r>
          </w:p>
          <w:p w:rsidR="00070BC5" w:rsidRPr="00D10090" w:rsidRDefault="00070BC5" w:rsidP="005E53F3">
            <w:pPr>
              <w:spacing w:after="0" w:line="240" w:lineRule="auto"/>
              <w:contextualSpacing/>
            </w:pPr>
            <w:r w:rsidRPr="00D10090">
              <w:t>Page 66 – revelation</w:t>
            </w:r>
            <w:r w:rsidR="005E53F3">
              <w:t xml:space="preserve">, </w:t>
            </w:r>
            <w:r w:rsidRPr="00D10090">
              <w:t>metamorphosis</w:t>
            </w:r>
          </w:p>
          <w:p w:rsidR="00895CF7" w:rsidRPr="00D10090" w:rsidRDefault="00895CF7" w:rsidP="00895CF7">
            <w:pPr>
              <w:spacing w:after="0" w:line="240" w:lineRule="auto"/>
              <w:contextualSpacing/>
            </w:pPr>
            <w:bookmarkStart w:id="4" w:name="OLE_LINK9"/>
            <w:bookmarkStart w:id="5" w:name="OLE_LINK10"/>
            <w:bookmarkStart w:id="6" w:name="OLE_LINK17"/>
            <w:r w:rsidRPr="00D10090">
              <w:t>Page 70 – pervading</w:t>
            </w:r>
          </w:p>
          <w:p w:rsidR="00F733CD" w:rsidRPr="00D10090" w:rsidRDefault="009E2C76" w:rsidP="009E2C76">
            <w:pPr>
              <w:spacing w:after="0" w:line="240" w:lineRule="auto"/>
              <w:contextualSpacing/>
            </w:pPr>
            <w:bookmarkStart w:id="7" w:name="OLE_LINK18"/>
            <w:bookmarkStart w:id="8" w:name="OLE_LINK19"/>
            <w:bookmarkEnd w:id="4"/>
            <w:bookmarkEnd w:id="5"/>
            <w:bookmarkEnd w:id="6"/>
            <w:r w:rsidRPr="00D10090">
              <w:t>Page 72 – apprehensive</w:t>
            </w:r>
          </w:p>
          <w:p w:rsidR="00F733CD" w:rsidRPr="00D10090" w:rsidRDefault="00F733CD" w:rsidP="009E2C76">
            <w:pPr>
              <w:spacing w:after="0" w:line="240" w:lineRule="auto"/>
              <w:contextualSpacing/>
            </w:pPr>
            <w:r w:rsidRPr="00D10090">
              <w:t xml:space="preserve">Page 75 – shrouded </w:t>
            </w:r>
          </w:p>
          <w:bookmarkEnd w:id="7"/>
          <w:bookmarkEnd w:id="8"/>
          <w:p w:rsidR="00070BC5" w:rsidRPr="00D10090" w:rsidRDefault="00070BC5" w:rsidP="00070BC5">
            <w:pPr>
              <w:spacing w:after="0" w:line="240" w:lineRule="auto"/>
              <w:contextualSpacing/>
            </w:pPr>
          </w:p>
          <w:p w:rsidR="00070BC5" w:rsidRPr="00D10090" w:rsidRDefault="00070BC5" w:rsidP="00070BC5">
            <w:pPr>
              <w:spacing w:after="0" w:line="240" w:lineRule="auto"/>
              <w:contextualSpacing/>
            </w:pPr>
          </w:p>
        </w:tc>
      </w:tr>
      <w:tr w:rsidR="00F02887">
        <w:trPr>
          <w:cantSplit/>
          <w:trHeight w:val="386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rsidR="00F02887" w:rsidRPr="00D10090" w:rsidRDefault="00F02887" w:rsidP="00F02887">
            <w:pPr>
              <w:spacing w:after="0" w:line="240" w:lineRule="auto"/>
              <w:contextualSpacing/>
            </w:pPr>
          </w:p>
          <w:p w:rsidR="00B256EB" w:rsidRPr="00D10090" w:rsidRDefault="0031222A" w:rsidP="005E53F3">
            <w:pPr>
              <w:spacing w:after="0" w:line="240" w:lineRule="auto"/>
              <w:contextualSpacing/>
            </w:pPr>
            <w:r w:rsidRPr="00D10090">
              <w:t>Page 63 – assent</w:t>
            </w:r>
            <w:r w:rsidR="005E53F3">
              <w:t xml:space="preserve">, </w:t>
            </w:r>
            <w:r w:rsidR="00B256EB" w:rsidRPr="00D10090">
              <w:t>knit</w:t>
            </w:r>
          </w:p>
          <w:p w:rsidR="00E8022C" w:rsidRPr="00D10090" w:rsidRDefault="00070BC5" w:rsidP="005E53F3">
            <w:pPr>
              <w:spacing w:after="0" w:line="240" w:lineRule="auto"/>
              <w:contextualSpacing/>
            </w:pPr>
            <w:r w:rsidRPr="00D10090">
              <w:t>Page 64 – murmur</w:t>
            </w:r>
            <w:r w:rsidR="005E53F3">
              <w:t xml:space="preserve">, </w:t>
            </w:r>
            <w:r w:rsidR="00E8022C" w:rsidRPr="00D10090">
              <w:t xml:space="preserve">defiant </w:t>
            </w:r>
          </w:p>
          <w:p w:rsidR="00070BC5" w:rsidRPr="00D10090" w:rsidRDefault="00070BC5" w:rsidP="00070BC5">
            <w:pPr>
              <w:spacing w:after="0" w:line="240" w:lineRule="auto"/>
              <w:contextualSpacing/>
            </w:pPr>
            <w:r w:rsidRPr="00D10090">
              <w:t>Page 65 – inexplicably</w:t>
            </w:r>
          </w:p>
          <w:p w:rsidR="00895CF7" w:rsidRPr="00D10090" w:rsidRDefault="00895CF7" w:rsidP="005E53F3">
            <w:pPr>
              <w:spacing w:after="0" w:line="240" w:lineRule="auto"/>
              <w:contextualSpacing/>
            </w:pPr>
            <w:r w:rsidRPr="00D10090">
              <w:t>Page 72 – crucify</w:t>
            </w:r>
            <w:r w:rsidR="005E53F3">
              <w:t xml:space="preserve">, </w:t>
            </w:r>
            <w:r w:rsidRPr="00D10090">
              <w:t>scapegoat</w:t>
            </w:r>
          </w:p>
          <w:p w:rsidR="009E2C76" w:rsidRPr="00D10090" w:rsidRDefault="009E2C76" w:rsidP="009E2C76">
            <w:pPr>
              <w:spacing w:after="0" w:line="240" w:lineRule="auto"/>
              <w:contextualSpacing/>
            </w:pPr>
            <w:r w:rsidRPr="00D10090">
              <w:t>Page 73 – contorted</w:t>
            </w:r>
          </w:p>
          <w:p w:rsidR="009E2C76" w:rsidRPr="00D10090" w:rsidRDefault="009E2C76" w:rsidP="009E2C76">
            <w:pPr>
              <w:spacing w:after="0" w:line="240" w:lineRule="auto"/>
              <w:contextualSpacing/>
            </w:pPr>
            <w:r w:rsidRPr="00D10090">
              <w:t>Page 74 – converging</w:t>
            </w:r>
          </w:p>
          <w:p w:rsidR="00FA3A59" w:rsidRPr="00D10090" w:rsidRDefault="00FA3A59" w:rsidP="009E2C76">
            <w:pPr>
              <w:spacing w:after="0" w:line="240" w:lineRule="auto"/>
              <w:contextualSpacing/>
            </w:pPr>
            <w:r w:rsidRPr="00D10090">
              <w:t>Page 75 – shrouded</w:t>
            </w:r>
          </w:p>
          <w:p w:rsidR="00C12B16" w:rsidRPr="00D10090" w:rsidRDefault="00AB4DA1" w:rsidP="009E2C76">
            <w:pPr>
              <w:spacing w:after="0" w:line="240" w:lineRule="auto"/>
              <w:contextualSpacing/>
            </w:pPr>
            <w:r w:rsidRPr="00D10090">
              <w:t>Page 76 – variations</w:t>
            </w:r>
            <w:r w:rsidR="00461602" w:rsidRPr="00D10090">
              <w:t xml:space="preserve"> (WP)</w:t>
            </w:r>
          </w:p>
          <w:p w:rsidR="00AB4DA1" w:rsidRPr="00D10090" w:rsidRDefault="00AB4DA1" w:rsidP="009E2C76">
            <w:pPr>
              <w:spacing w:after="0" w:line="240" w:lineRule="auto"/>
              <w:contextualSpacing/>
            </w:pPr>
          </w:p>
          <w:p w:rsidR="00F02887" w:rsidRPr="00D10090" w:rsidRDefault="00C12B16" w:rsidP="00F02887">
            <w:pPr>
              <w:spacing w:after="0" w:line="240" w:lineRule="auto"/>
              <w:contextualSpacing/>
            </w:pPr>
            <w:r w:rsidRPr="00D10090">
              <w:t>Words marked WP are selected for morphology.</w:t>
            </w:r>
          </w:p>
        </w:tc>
        <w:tc>
          <w:tcPr>
            <w:tcW w:w="6553" w:type="dxa"/>
          </w:tcPr>
          <w:p w:rsidR="005F77F9" w:rsidRPr="00D10090" w:rsidRDefault="005F77F9" w:rsidP="00F02887">
            <w:pPr>
              <w:spacing w:after="0" w:line="240" w:lineRule="auto"/>
              <w:contextualSpacing/>
            </w:pPr>
          </w:p>
          <w:p w:rsidR="005F77F9" w:rsidRPr="00D10090" w:rsidRDefault="00B67A7B" w:rsidP="005F77F9">
            <w:pPr>
              <w:spacing w:after="0" w:line="240" w:lineRule="auto"/>
              <w:contextualSpacing/>
            </w:pPr>
            <w:r w:rsidRPr="00D10090">
              <w:t>Page 61</w:t>
            </w:r>
            <w:r w:rsidR="005F77F9" w:rsidRPr="00D10090">
              <w:t xml:space="preserve"> - </w:t>
            </w:r>
            <w:r w:rsidRPr="00D10090">
              <w:t>relief</w:t>
            </w:r>
          </w:p>
          <w:p w:rsidR="00F7391B" w:rsidRPr="00D10090" w:rsidRDefault="00B67A7B" w:rsidP="005E53F3">
            <w:pPr>
              <w:spacing w:after="0" w:line="240" w:lineRule="auto"/>
              <w:contextualSpacing/>
            </w:pPr>
            <w:r w:rsidRPr="00D10090">
              <w:t>Page 62 – indistinct</w:t>
            </w:r>
            <w:r w:rsidR="005E53F3">
              <w:t>,</w:t>
            </w:r>
            <w:r w:rsidR="00F7391B" w:rsidRPr="00D10090">
              <w:t xml:space="preserve"> intelligible</w:t>
            </w:r>
          </w:p>
          <w:p w:rsidR="0031222A" w:rsidRPr="00D10090" w:rsidRDefault="00070BC5" w:rsidP="00F7391B">
            <w:pPr>
              <w:spacing w:after="0" w:line="240" w:lineRule="auto"/>
              <w:contextualSpacing/>
            </w:pPr>
            <w:r w:rsidRPr="00D10090">
              <w:t>Page 65 – antagonism</w:t>
            </w:r>
          </w:p>
          <w:p w:rsidR="00070BC5" w:rsidRPr="00D10090" w:rsidRDefault="00070BC5" w:rsidP="00070BC5">
            <w:pPr>
              <w:spacing w:after="0" w:line="240" w:lineRule="auto"/>
              <w:contextualSpacing/>
            </w:pPr>
            <w:r w:rsidRPr="00D10090">
              <w:t>Page 66 – incisive</w:t>
            </w:r>
          </w:p>
          <w:p w:rsidR="00895CF7" w:rsidRPr="005E53F3" w:rsidRDefault="00895CF7" w:rsidP="00895CF7">
            <w:pPr>
              <w:spacing w:after="0" w:line="240" w:lineRule="auto"/>
              <w:contextualSpacing/>
            </w:pPr>
            <w:r w:rsidRPr="005E53F3">
              <w:t>Page 70 – timorously</w:t>
            </w:r>
          </w:p>
          <w:p w:rsidR="00FD6634" w:rsidRPr="00BA6665" w:rsidRDefault="00895CF7" w:rsidP="00895CF7">
            <w:pPr>
              <w:spacing w:after="0" w:line="240" w:lineRule="auto"/>
              <w:contextualSpacing/>
            </w:pPr>
            <w:r w:rsidRPr="005E53F3">
              <w:t>Page 70 – idiosyncrasy</w:t>
            </w:r>
          </w:p>
          <w:p w:rsidR="0040082B" w:rsidRDefault="009E2C76" w:rsidP="005E53F3">
            <w:pPr>
              <w:spacing w:after="0" w:line="240" w:lineRule="auto"/>
              <w:contextualSpacing/>
            </w:pPr>
            <w:r w:rsidRPr="005E53F3">
              <w:t>Page 75 – morass</w:t>
            </w:r>
          </w:p>
          <w:p w:rsidR="00FA3A59" w:rsidRPr="005E53F3" w:rsidRDefault="0040082B" w:rsidP="005E53F3">
            <w:pPr>
              <w:spacing w:after="0" w:line="240" w:lineRule="auto"/>
              <w:contextualSpacing/>
            </w:pPr>
            <w:r>
              <w:t xml:space="preserve">Page 75 – </w:t>
            </w:r>
            <w:r w:rsidR="00FA3A59" w:rsidRPr="005E53F3">
              <w:t>explicit</w:t>
            </w:r>
          </w:p>
          <w:p w:rsidR="00895CF7" w:rsidRPr="00D10090" w:rsidRDefault="00895CF7" w:rsidP="00895CF7">
            <w:pPr>
              <w:spacing w:after="0" w:line="240" w:lineRule="auto"/>
              <w:contextualSpacing/>
            </w:pPr>
          </w:p>
          <w:p w:rsidR="00070BC5" w:rsidRPr="00D10090" w:rsidRDefault="00070BC5" w:rsidP="00F7391B">
            <w:pPr>
              <w:spacing w:after="0" w:line="240" w:lineRule="auto"/>
              <w:contextualSpacing/>
            </w:pPr>
          </w:p>
          <w:p w:rsidR="00F7391B" w:rsidRPr="00D10090" w:rsidRDefault="00F7391B" w:rsidP="00B67A7B">
            <w:pPr>
              <w:spacing w:after="0" w:line="240" w:lineRule="auto"/>
              <w:contextualSpacing/>
            </w:pPr>
          </w:p>
          <w:p w:rsidR="00F02887" w:rsidRPr="00D10090" w:rsidRDefault="00F02887" w:rsidP="00B67A7B">
            <w:pPr>
              <w:spacing w:after="0" w:line="240" w:lineRule="auto"/>
              <w:contextualSpacing/>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73277C" w:rsidRPr="00461602" w:rsidRDefault="001E286D" w:rsidP="00461602">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rsidR="00545861" w:rsidRPr="00461602" w:rsidRDefault="00461602" w:rsidP="00D32CB4">
      <w:pPr>
        <w:spacing w:after="0" w:line="360" w:lineRule="auto"/>
        <w:ind w:left="720"/>
        <w:rPr>
          <w:rFonts w:asciiTheme="minorHAnsi" w:hAnsiTheme="minorHAnsi" w:cstheme="minorHAnsi"/>
          <w:i/>
          <w:sz w:val="24"/>
          <w:szCs w:val="24"/>
        </w:rPr>
      </w:pPr>
      <w:r w:rsidRPr="00461602">
        <w:rPr>
          <w:rFonts w:asciiTheme="minorHAnsi" w:hAnsiTheme="minorHAnsi" w:cstheme="minorHAnsi"/>
          <w:i/>
          <w:sz w:val="24"/>
          <w:szCs w:val="24"/>
        </w:rPr>
        <w:t>At</w:t>
      </w:r>
      <w:r w:rsidR="006F5FD9" w:rsidRPr="00461602">
        <w:rPr>
          <w:rFonts w:asciiTheme="minorHAnsi" w:hAnsiTheme="minorHAnsi" w:cstheme="minorHAnsi"/>
          <w:i/>
          <w:sz w:val="24"/>
          <w:szCs w:val="24"/>
        </w:rPr>
        <w:t xml:space="preserve"> the end of Act II</w:t>
      </w:r>
      <w:r w:rsidR="00D32CB4" w:rsidRPr="00461602">
        <w:rPr>
          <w:rFonts w:asciiTheme="minorHAnsi" w:hAnsiTheme="minorHAnsi" w:cstheme="minorHAnsi"/>
          <w:i/>
          <w:sz w:val="24"/>
          <w:szCs w:val="24"/>
        </w:rPr>
        <w:t>,</w:t>
      </w:r>
      <w:r w:rsidR="006F5FD9" w:rsidRPr="00461602">
        <w:rPr>
          <w:rFonts w:asciiTheme="minorHAnsi" w:hAnsiTheme="minorHAnsi" w:cstheme="minorHAnsi"/>
          <w:i/>
          <w:sz w:val="24"/>
          <w:szCs w:val="24"/>
        </w:rPr>
        <w:t xml:space="preserve"> in the last paragraph of the play on page 76</w:t>
      </w:r>
      <w:r w:rsidR="0073277C" w:rsidRPr="00461602">
        <w:rPr>
          <w:rFonts w:asciiTheme="minorHAnsi" w:hAnsiTheme="minorHAnsi" w:cstheme="minorHAnsi"/>
          <w:i/>
          <w:sz w:val="24"/>
          <w:szCs w:val="24"/>
        </w:rPr>
        <w:t>, the narrator lists several flaws in human natu</w:t>
      </w:r>
      <w:r w:rsidR="006F5FD9" w:rsidRPr="00461602">
        <w:rPr>
          <w:rFonts w:asciiTheme="minorHAnsi" w:hAnsiTheme="minorHAnsi" w:cstheme="minorHAnsi"/>
          <w:i/>
          <w:sz w:val="24"/>
          <w:szCs w:val="24"/>
        </w:rPr>
        <w:t xml:space="preserve">re. </w:t>
      </w:r>
      <w:r w:rsidR="00FD4765">
        <w:rPr>
          <w:rFonts w:asciiTheme="minorHAnsi" w:hAnsiTheme="minorHAnsi" w:cstheme="minorHAnsi"/>
          <w:i/>
          <w:sz w:val="24"/>
          <w:szCs w:val="24"/>
        </w:rPr>
        <w:t xml:space="preserve">Of the narrator’s understandings of human flaws, select the most valid </w:t>
      </w:r>
      <w:r w:rsidR="0073277C" w:rsidRPr="00461602">
        <w:rPr>
          <w:rFonts w:asciiTheme="minorHAnsi" w:hAnsiTheme="minorHAnsi" w:cstheme="minorHAnsi"/>
          <w:i/>
          <w:sz w:val="24"/>
          <w:szCs w:val="24"/>
        </w:rPr>
        <w:t xml:space="preserve">and identify </w:t>
      </w:r>
      <w:r w:rsidR="0073277C" w:rsidRPr="001713FB">
        <w:rPr>
          <w:rFonts w:asciiTheme="minorHAnsi" w:hAnsiTheme="minorHAnsi" w:cstheme="minorHAnsi"/>
          <w:i/>
          <w:sz w:val="24"/>
          <w:szCs w:val="24"/>
        </w:rPr>
        <w:t>exam</w:t>
      </w:r>
      <w:r w:rsidR="00023933" w:rsidRPr="001713FB">
        <w:rPr>
          <w:rFonts w:asciiTheme="minorHAnsi" w:hAnsiTheme="minorHAnsi" w:cstheme="minorHAnsi"/>
          <w:i/>
          <w:sz w:val="24"/>
          <w:szCs w:val="24"/>
        </w:rPr>
        <w:t xml:space="preserve">ples </w:t>
      </w:r>
      <w:r w:rsidR="00332A35" w:rsidRPr="001713FB">
        <w:rPr>
          <w:rFonts w:asciiTheme="minorHAnsi" w:hAnsiTheme="minorHAnsi" w:cstheme="minorHAnsi"/>
          <w:i/>
          <w:sz w:val="24"/>
          <w:szCs w:val="24"/>
        </w:rPr>
        <w:t xml:space="preserve">of </w:t>
      </w:r>
      <w:r w:rsidR="0014174C" w:rsidRPr="001713FB">
        <w:rPr>
          <w:rFonts w:asciiTheme="minorHAnsi" w:hAnsiTheme="minorHAnsi" w:cstheme="minorHAnsi"/>
          <w:i/>
          <w:sz w:val="24"/>
          <w:szCs w:val="24"/>
        </w:rPr>
        <w:t xml:space="preserve">these human flaws </w:t>
      </w:r>
      <w:r w:rsidR="00023933" w:rsidRPr="001713FB">
        <w:rPr>
          <w:rFonts w:asciiTheme="minorHAnsi" w:hAnsiTheme="minorHAnsi" w:cstheme="minorHAnsi"/>
          <w:i/>
          <w:sz w:val="24"/>
          <w:szCs w:val="24"/>
        </w:rPr>
        <w:t xml:space="preserve">from </w:t>
      </w:r>
      <w:r w:rsidR="00023933" w:rsidRPr="00461602">
        <w:rPr>
          <w:rFonts w:asciiTheme="minorHAnsi" w:hAnsiTheme="minorHAnsi" w:cstheme="minorHAnsi"/>
          <w:i/>
          <w:sz w:val="24"/>
          <w:szCs w:val="24"/>
        </w:rPr>
        <w:t xml:space="preserve">the story that reinforce each </w:t>
      </w:r>
      <w:r w:rsidR="00FD4765">
        <w:rPr>
          <w:rFonts w:asciiTheme="minorHAnsi" w:hAnsiTheme="minorHAnsi" w:cstheme="minorHAnsi"/>
          <w:i/>
          <w:sz w:val="24"/>
          <w:szCs w:val="24"/>
        </w:rPr>
        <w:t>understanding</w:t>
      </w:r>
      <w:r w:rsidR="00023933" w:rsidRPr="00461602">
        <w:rPr>
          <w:rFonts w:asciiTheme="minorHAnsi" w:hAnsiTheme="minorHAnsi" w:cstheme="minorHAnsi"/>
          <w:i/>
          <w:sz w:val="24"/>
          <w:szCs w:val="24"/>
        </w:rPr>
        <w:t>.</w:t>
      </w:r>
      <w:r w:rsidR="00D32CB4" w:rsidRPr="00461602">
        <w:rPr>
          <w:rFonts w:asciiTheme="minorHAnsi" w:hAnsiTheme="minorHAnsi" w:cstheme="minorHAnsi"/>
          <w:i/>
          <w:sz w:val="24"/>
          <w:szCs w:val="24"/>
        </w:rPr>
        <w:t xml:space="preserve">  </w:t>
      </w:r>
      <w:r w:rsidR="00884DBF">
        <w:rPr>
          <w:rFonts w:asciiTheme="minorHAnsi" w:hAnsiTheme="minorHAnsi" w:cstheme="minorHAnsi"/>
          <w:i/>
          <w:sz w:val="24"/>
          <w:szCs w:val="24"/>
        </w:rPr>
        <w:t xml:space="preserve">What is the author saying about human nature? </w:t>
      </w:r>
      <w:r w:rsidR="001E286D" w:rsidRPr="00461602">
        <w:rPr>
          <w:rFonts w:asciiTheme="minorHAnsi" w:hAnsiTheme="minorHAnsi" w:cstheme="minorHAnsi"/>
          <w:i/>
          <w:sz w:val="24"/>
          <w:szCs w:val="24"/>
        </w:rPr>
        <w:t>Support your claims with valid reasoning and relevant and sufficient evidence from the text, including direct quo</w:t>
      </w:r>
      <w:r w:rsidR="002A7668" w:rsidRPr="00461602">
        <w:rPr>
          <w:rFonts w:asciiTheme="minorHAnsi" w:hAnsiTheme="minorHAnsi" w:cstheme="minorHAnsi"/>
          <w:i/>
          <w:sz w:val="24"/>
          <w:szCs w:val="24"/>
        </w:rPr>
        <w:t>tes and page numbers</w:t>
      </w:r>
      <w:r w:rsidR="001E286D" w:rsidRPr="00461602">
        <w:rPr>
          <w:rFonts w:asciiTheme="minorHAnsi" w:hAnsiTheme="minorHAnsi" w:cstheme="minorHAnsi"/>
          <w:i/>
          <w:sz w:val="24"/>
          <w:szCs w:val="24"/>
        </w:rPr>
        <w:t>.</w:t>
      </w:r>
    </w:p>
    <w:p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DE5FF0" w:rsidRDefault="00DE5FF0" w:rsidP="001E286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select what flaws they see as most valid from the Narrator’s Voice on page 76.</w:t>
      </w:r>
    </w:p>
    <w:p w:rsidR="001713FB" w:rsidRPr="002D08F8" w:rsidRDefault="001713FB" w:rsidP="002D08F8">
      <w:pPr>
        <w:pStyle w:val="ListParagraph"/>
        <w:spacing w:after="0" w:line="360" w:lineRule="auto"/>
        <w:ind w:left="1440"/>
        <w:rPr>
          <w:rFonts w:asciiTheme="minorHAnsi" w:hAnsiTheme="minorHAnsi" w:cstheme="minorHAnsi"/>
          <w:sz w:val="24"/>
          <w:szCs w:val="24"/>
        </w:rPr>
      </w:pPr>
      <w:r>
        <w:rPr>
          <w:rFonts w:asciiTheme="minorHAnsi" w:hAnsiTheme="minorHAnsi" w:cstheme="minorHAnsi"/>
          <w:sz w:val="24"/>
          <w:szCs w:val="24"/>
        </w:rPr>
        <w:t>Possible Human Flaws to Choose:</w:t>
      </w:r>
    </w:p>
    <w:p w:rsidR="001713FB" w:rsidRPr="002D08F8" w:rsidRDefault="001713FB" w:rsidP="002D08F8">
      <w:pPr>
        <w:pStyle w:val="ListParagraph"/>
        <w:numPr>
          <w:ilvl w:val="0"/>
          <w:numId w:val="2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“There are weapons that are simply thoughts . . . to be found only in the minds of men.”</w:t>
      </w:r>
    </w:p>
    <w:p w:rsidR="001713FB" w:rsidRPr="002D08F8" w:rsidRDefault="001713FB" w:rsidP="002D08F8">
      <w:pPr>
        <w:pStyle w:val="ListParagraph"/>
        <w:numPr>
          <w:ilvl w:val="0"/>
          <w:numId w:val="2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“There are . . . attitudes . .  .  to be found only in the minds of men.”</w:t>
      </w:r>
    </w:p>
    <w:p w:rsidR="001713FB" w:rsidRPr="002D08F8" w:rsidRDefault="001713FB" w:rsidP="002D08F8">
      <w:pPr>
        <w:pStyle w:val="ListParagraph"/>
        <w:numPr>
          <w:ilvl w:val="0"/>
          <w:numId w:val="2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“There are  . . . prejudices . . . to be found only in the minds of men.”</w:t>
      </w:r>
    </w:p>
    <w:p w:rsidR="001713FB" w:rsidRPr="002D08F8" w:rsidRDefault="001713FB" w:rsidP="002D08F8">
      <w:pPr>
        <w:pStyle w:val="ListParagraph"/>
        <w:numPr>
          <w:ilvl w:val="0"/>
          <w:numId w:val="2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“Suspicion can destroy.”</w:t>
      </w:r>
    </w:p>
    <w:p w:rsidR="001713FB" w:rsidRPr="002D08F8" w:rsidRDefault="001713FB" w:rsidP="002D08F8">
      <w:pPr>
        <w:pStyle w:val="ListParagraph"/>
        <w:numPr>
          <w:ilvl w:val="0"/>
          <w:numId w:val="24"/>
        </w:numPr>
        <w:spacing w:after="0" w:line="360" w:lineRule="auto"/>
        <w:rPr>
          <w:rFonts w:asciiTheme="minorHAnsi" w:hAnsiTheme="minorHAnsi" w:cstheme="minorHAnsi"/>
          <w:sz w:val="24"/>
          <w:szCs w:val="24"/>
        </w:rPr>
      </w:pPr>
      <w:r>
        <w:rPr>
          <w:rFonts w:asciiTheme="minorHAnsi" w:hAnsiTheme="minorHAnsi" w:cstheme="minorHAnsi"/>
          <w:sz w:val="24"/>
          <w:szCs w:val="24"/>
        </w:rPr>
        <w:t>“a thoughtless, frightened search for a scapegoat has a fallout all of its own.”</w:t>
      </w:r>
    </w:p>
    <w:p w:rsidR="001713FB" w:rsidRPr="001713FB" w:rsidRDefault="001713FB" w:rsidP="001713FB">
      <w:pPr>
        <w:spacing w:after="0" w:line="360" w:lineRule="auto"/>
        <w:rPr>
          <w:rFonts w:asciiTheme="minorHAnsi" w:hAnsiTheme="minorHAnsi" w:cstheme="minorHAnsi"/>
          <w:sz w:val="24"/>
          <w:szCs w:val="24"/>
        </w:rPr>
      </w:pPr>
      <w:r>
        <w:rPr>
          <w:rFonts w:asciiTheme="minorHAnsi" w:hAnsiTheme="minorHAnsi" w:cstheme="minorHAnsi"/>
          <w:sz w:val="24"/>
          <w:szCs w:val="24"/>
        </w:rPr>
        <w:tab/>
        <w:t>*Note:  Students might only select 2-3. In the sample essay, numbers 4 and 5 were selected.</w:t>
      </w:r>
    </w:p>
    <w:p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4210"/>
        <w:gridCol w:w="1292"/>
        <w:gridCol w:w="1224"/>
        <w:gridCol w:w="6450"/>
      </w:tblGrid>
      <w:tr w:rsidR="00DE5FF0" w:rsidRPr="001E286D">
        <w:trPr>
          <w:jc w:val="center"/>
        </w:trPr>
        <w:tc>
          <w:tcPr>
            <w:tcW w:w="4229" w:type="dxa"/>
          </w:tcPr>
          <w:p w:rsidR="00DE5FF0" w:rsidRPr="001E286D" w:rsidRDefault="00DE5FF0" w:rsidP="004B5B8C">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DE5FF0" w:rsidRPr="001E286D" w:rsidRDefault="00DE5FF0" w:rsidP="004B5B8C">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295" w:type="dxa"/>
          </w:tcPr>
          <w:p w:rsidR="00DE5FF0" w:rsidRPr="001E286D" w:rsidRDefault="00DE5FF0" w:rsidP="004B5B8C">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1154" w:type="dxa"/>
          </w:tcPr>
          <w:p w:rsidR="00DE5FF0" w:rsidRPr="001E286D" w:rsidRDefault="00005A8E" w:rsidP="004B5B8C">
            <w:pPr>
              <w:spacing w:after="0" w:line="240" w:lineRule="auto"/>
              <w:contextualSpacing/>
              <w:jc w:val="center"/>
              <w:rPr>
                <w:rFonts w:asciiTheme="minorHAnsi" w:hAnsiTheme="minorHAnsi" w:cstheme="minorHAnsi"/>
                <w:b/>
                <w:i/>
                <w:sz w:val="24"/>
                <w:szCs w:val="24"/>
              </w:rPr>
            </w:pPr>
            <w:r>
              <w:rPr>
                <w:rFonts w:asciiTheme="minorHAnsi" w:hAnsiTheme="minorHAnsi" w:cstheme="minorHAnsi"/>
                <w:b/>
                <w:i/>
                <w:sz w:val="24"/>
                <w:szCs w:val="24"/>
              </w:rPr>
              <w:t>Human Flaw (s)</w:t>
            </w:r>
          </w:p>
        </w:tc>
        <w:tc>
          <w:tcPr>
            <w:tcW w:w="6498" w:type="dxa"/>
          </w:tcPr>
          <w:p w:rsidR="00DE5FF0" w:rsidRPr="001E286D" w:rsidRDefault="00DE5FF0" w:rsidP="004B5B8C">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DE5FF0">
        <w:trPr>
          <w:jc w:val="center"/>
        </w:trPr>
        <w:tc>
          <w:tcPr>
            <w:tcW w:w="4229"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camera pans along the faces of the people as they stare, somehow caught </w:t>
            </w:r>
            <w:r>
              <w:rPr>
                <w:rFonts w:asciiTheme="minorHAnsi" w:hAnsiTheme="minorHAnsi" w:cstheme="minorHAnsi"/>
                <w:sz w:val="24"/>
                <w:szCs w:val="24"/>
              </w:rPr>
              <w:lastRenderedPageBreak/>
              <w:t>up by this revelation and somehow, illogically, wildly, frightened.” (stage notes)</w:t>
            </w:r>
          </w:p>
        </w:tc>
        <w:tc>
          <w:tcPr>
            <w:tcW w:w="1295" w:type="dxa"/>
            <w:vAlign w:val="center"/>
          </w:tcPr>
          <w:p w:rsidR="00DE5FF0" w:rsidRDefault="00DE5FF0" w:rsidP="004B5B8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66</w:t>
            </w:r>
          </w:p>
        </w:tc>
        <w:tc>
          <w:tcPr>
            <w:tcW w:w="1154" w:type="dxa"/>
            <w:vAlign w:val="center"/>
          </w:tcPr>
          <w:p w:rsidR="00DE5FF0" w:rsidRDefault="00005A8E" w:rsidP="00DE5FF0">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S</w:t>
            </w:r>
            <w:r w:rsidR="00DE5FF0">
              <w:rPr>
                <w:rFonts w:asciiTheme="minorHAnsi" w:hAnsiTheme="minorHAnsi" w:cstheme="minorHAnsi"/>
                <w:sz w:val="24"/>
                <w:szCs w:val="24"/>
              </w:rPr>
              <w:t>uspicion</w:t>
            </w:r>
          </w:p>
        </w:tc>
        <w:tc>
          <w:tcPr>
            <w:tcW w:w="6498"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quote is part of the stage direction describing the crowd’s reaction to Goodman’s car starting up unexpectedly. It gives an </w:t>
            </w:r>
            <w:r>
              <w:rPr>
                <w:rFonts w:asciiTheme="minorHAnsi" w:hAnsiTheme="minorHAnsi" w:cstheme="minorHAnsi"/>
                <w:sz w:val="24"/>
                <w:szCs w:val="24"/>
              </w:rPr>
              <w:lastRenderedPageBreak/>
              <w:t xml:space="preserve">immediate start to their suspicion as fear. </w:t>
            </w:r>
          </w:p>
        </w:tc>
      </w:tr>
      <w:tr w:rsidR="00DE5FF0">
        <w:trPr>
          <w:jc w:val="center"/>
        </w:trPr>
        <w:tc>
          <w:tcPr>
            <w:tcW w:w="4229"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Their suspicion grows as they wonder why Goodman didn’t seem interested in whatever flew over them and didn’t go out with the rest of them to look. It grows into the identification of Goodman as an “oddball.”</w:t>
            </w:r>
          </w:p>
          <w:p w:rsidR="00DE5FF0" w:rsidRDefault="00DE5FF0" w:rsidP="004B5B8C">
            <w:pPr>
              <w:spacing w:after="0" w:line="240" w:lineRule="auto"/>
              <w:contextualSpacing/>
              <w:rPr>
                <w:rFonts w:asciiTheme="minorHAnsi" w:hAnsiTheme="minorHAnsi" w:cstheme="minorHAnsi"/>
                <w:sz w:val="24"/>
                <w:szCs w:val="24"/>
              </w:rPr>
            </w:pPr>
          </w:p>
        </w:tc>
        <w:tc>
          <w:tcPr>
            <w:tcW w:w="1295" w:type="dxa"/>
            <w:vAlign w:val="center"/>
          </w:tcPr>
          <w:p w:rsidR="00DE5FF0" w:rsidRDefault="00DE5FF0" w:rsidP="004B5B8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66</w:t>
            </w:r>
          </w:p>
        </w:tc>
        <w:tc>
          <w:tcPr>
            <w:tcW w:w="1154" w:type="dxa"/>
            <w:vAlign w:val="center"/>
          </w:tcPr>
          <w:p w:rsidR="00DE5FF0" w:rsidRDefault="00005A8E" w:rsidP="00DE5FF0">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S</w:t>
            </w:r>
            <w:r w:rsidR="00DE5FF0">
              <w:rPr>
                <w:rFonts w:asciiTheme="minorHAnsi" w:hAnsiTheme="minorHAnsi" w:cstheme="minorHAnsi"/>
                <w:sz w:val="24"/>
                <w:szCs w:val="24"/>
              </w:rPr>
              <w:t>uspicion</w:t>
            </w:r>
          </w:p>
        </w:tc>
        <w:tc>
          <w:tcPr>
            <w:tcW w:w="6498"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Their suspicion emerged from surprise, immediately changed to fear, and now they’re identifying other differences between him and others, finally (in short order) identifying him in a negative way: an oddball. This shows the immediate destruction of suspicion.</w:t>
            </w:r>
          </w:p>
        </w:tc>
      </w:tr>
      <w:tr w:rsidR="00DE5FF0">
        <w:trPr>
          <w:jc w:val="center"/>
        </w:trPr>
        <w:tc>
          <w:tcPr>
            <w:tcW w:w="4229"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“In this brief fraction of a moment they take the first step toward a metamorphosis from a group into a mob. They begin to head purposefully…toward the house at the end.” (stage notes)</w:t>
            </w:r>
          </w:p>
        </w:tc>
        <w:tc>
          <w:tcPr>
            <w:tcW w:w="1295" w:type="dxa"/>
            <w:vAlign w:val="center"/>
          </w:tcPr>
          <w:p w:rsidR="00DE5FF0" w:rsidRDefault="00DE5FF0" w:rsidP="004B5B8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66</w:t>
            </w:r>
          </w:p>
        </w:tc>
        <w:tc>
          <w:tcPr>
            <w:tcW w:w="1154" w:type="dxa"/>
            <w:vAlign w:val="center"/>
          </w:tcPr>
          <w:p w:rsidR="00DE5FF0" w:rsidRDefault="00005A8E" w:rsidP="00DE5FF0">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S</w:t>
            </w:r>
            <w:r w:rsidR="00DE5FF0">
              <w:rPr>
                <w:rFonts w:asciiTheme="minorHAnsi" w:hAnsiTheme="minorHAnsi" w:cstheme="minorHAnsi"/>
                <w:sz w:val="24"/>
                <w:szCs w:val="24"/>
              </w:rPr>
              <w:t>capegoat</w:t>
            </w:r>
          </w:p>
        </w:tc>
        <w:tc>
          <w:tcPr>
            <w:tcW w:w="6498"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Already, their suspicion moves into some sort of thoughtless action. Their would-be action at the house is unclear, but the shift from group to mob makes it obvious that the result would have been negative, potentially violent, had Steve not intervened.</w:t>
            </w:r>
          </w:p>
        </w:tc>
      </w:tr>
      <w:tr w:rsidR="00DE5FF0">
        <w:trPr>
          <w:jc w:val="center"/>
        </w:trPr>
        <w:tc>
          <w:tcPr>
            <w:tcW w:w="4229"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Despite Goodman’s protestations, the accusations continue, including the possibility that he’s “waiting for something” while star-gazing.</w:t>
            </w:r>
          </w:p>
          <w:p w:rsidR="00DE5FF0" w:rsidRDefault="00DE5FF0" w:rsidP="004B5B8C">
            <w:pPr>
              <w:spacing w:after="0" w:line="240" w:lineRule="auto"/>
              <w:contextualSpacing/>
              <w:rPr>
                <w:rFonts w:asciiTheme="minorHAnsi" w:hAnsiTheme="minorHAnsi" w:cstheme="minorHAnsi"/>
                <w:sz w:val="24"/>
                <w:szCs w:val="24"/>
              </w:rPr>
            </w:pPr>
          </w:p>
          <w:p w:rsidR="00DE5FF0" w:rsidRDefault="00DE5FF0" w:rsidP="004B5B8C">
            <w:pPr>
              <w:spacing w:after="0" w:line="240" w:lineRule="auto"/>
              <w:contextualSpacing/>
              <w:rPr>
                <w:rFonts w:asciiTheme="minorHAnsi" w:hAnsiTheme="minorHAnsi" w:cstheme="minorHAnsi"/>
                <w:sz w:val="24"/>
                <w:szCs w:val="24"/>
              </w:rPr>
            </w:pPr>
          </w:p>
        </w:tc>
        <w:tc>
          <w:tcPr>
            <w:tcW w:w="1295" w:type="dxa"/>
            <w:vAlign w:val="center"/>
          </w:tcPr>
          <w:p w:rsidR="00DE5FF0" w:rsidRDefault="00DE5FF0" w:rsidP="004B5B8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67</w:t>
            </w:r>
          </w:p>
        </w:tc>
        <w:tc>
          <w:tcPr>
            <w:tcW w:w="1154" w:type="dxa"/>
            <w:vAlign w:val="center"/>
          </w:tcPr>
          <w:p w:rsidR="00DE5FF0" w:rsidRDefault="00005A8E" w:rsidP="00DE5FF0">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S</w:t>
            </w:r>
            <w:r w:rsidR="00DE5FF0">
              <w:rPr>
                <w:rFonts w:asciiTheme="minorHAnsi" w:hAnsiTheme="minorHAnsi" w:cstheme="minorHAnsi"/>
                <w:sz w:val="24"/>
                <w:szCs w:val="24"/>
              </w:rPr>
              <w:t>capegoat</w:t>
            </w:r>
          </w:p>
        </w:tc>
        <w:tc>
          <w:tcPr>
            <w:tcW w:w="6498"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In their fear and search for a scapegoat, they continue to build evidence against Goodman, despite the existence of logical explanations, and despite the wildness of their accusations.</w:t>
            </w:r>
          </w:p>
        </w:tc>
      </w:tr>
      <w:tr w:rsidR="00DE5FF0">
        <w:trPr>
          <w:jc w:val="center"/>
        </w:trPr>
        <w:tc>
          <w:tcPr>
            <w:tcW w:w="4229"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“As God is my witness…you’re letting something begin here that’s a nightmare!” (Goodman)</w:t>
            </w:r>
          </w:p>
        </w:tc>
        <w:tc>
          <w:tcPr>
            <w:tcW w:w="1295" w:type="dxa"/>
            <w:vAlign w:val="center"/>
          </w:tcPr>
          <w:p w:rsidR="00DE5FF0" w:rsidRDefault="00DE5FF0" w:rsidP="004B5B8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67</w:t>
            </w:r>
          </w:p>
        </w:tc>
        <w:tc>
          <w:tcPr>
            <w:tcW w:w="1154" w:type="dxa"/>
            <w:vAlign w:val="center"/>
          </w:tcPr>
          <w:p w:rsidR="00DE5FF0" w:rsidRDefault="00005A8E" w:rsidP="00DE5FF0">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Scapegoat and S</w:t>
            </w:r>
            <w:r w:rsidR="00DE5FF0">
              <w:rPr>
                <w:rFonts w:asciiTheme="minorHAnsi" w:hAnsiTheme="minorHAnsi" w:cstheme="minorHAnsi"/>
                <w:sz w:val="24"/>
                <w:szCs w:val="24"/>
              </w:rPr>
              <w:t>uspicion</w:t>
            </w:r>
          </w:p>
        </w:tc>
        <w:tc>
          <w:tcPr>
            <w:tcW w:w="6498"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is a quote from Les Goodman, in which he identifies their irrational and fear-filled search for a scapegoat as the beginning of something terrible.</w:t>
            </w:r>
          </w:p>
        </w:tc>
      </w:tr>
      <w:tr w:rsidR="00DE5FF0">
        <w:trPr>
          <w:jc w:val="center"/>
        </w:trPr>
        <w:tc>
          <w:tcPr>
            <w:tcW w:w="4229"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“Let’s pick out every idiosyncrasy of every single man, woman, and child on the street. And then we might as well set up some kind of a kangaroo court. How about a firing squad at dawn?” (Steve)</w:t>
            </w:r>
          </w:p>
        </w:tc>
        <w:tc>
          <w:tcPr>
            <w:tcW w:w="1295" w:type="dxa"/>
            <w:vAlign w:val="center"/>
          </w:tcPr>
          <w:p w:rsidR="00DE5FF0" w:rsidRDefault="00DE5FF0" w:rsidP="004B5B8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71</w:t>
            </w:r>
          </w:p>
        </w:tc>
        <w:tc>
          <w:tcPr>
            <w:tcW w:w="1154" w:type="dxa"/>
            <w:vAlign w:val="center"/>
          </w:tcPr>
          <w:p w:rsidR="00DE5FF0" w:rsidRDefault="00005A8E" w:rsidP="00DE5FF0">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Suspicion and S</w:t>
            </w:r>
            <w:r w:rsidR="00DE5FF0">
              <w:rPr>
                <w:rFonts w:asciiTheme="minorHAnsi" w:hAnsiTheme="minorHAnsi" w:cstheme="minorHAnsi"/>
                <w:sz w:val="24"/>
                <w:szCs w:val="24"/>
              </w:rPr>
              <w:t>capegoat</w:t>
            </w:r>
          </w:p>
        </w:tc>
        <w:tc>
          <w:tcPr>
            <w:tcW w:w="6498"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Although Steve’s speech is hyperbolic and sarcastic, he is describing the mad and dangerous path the people are on, searching for everything that makes anyone different and using those normal differences to fire suspicion. </w:t>
            </w:r>
          </w:p>
        </w:tc>
      </w:tr>
      <w:tr w:rsidR="00DE5FF0">
        <w:trPr>
          <w:jc w:val="center"/>
        </w:trPr>
        <w:tc>
          <w:tcPr>
            <w:tcW w:w="4229"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“You’re standing here all set to crucify – all set to find a scapegoat…. Well now look, friends, the only thing that’s </w:t>
            </w:r>
            <w:proofErr w:type="spellStart"/>
            <w:r>
              <w:rPr>
                <w:rFonts w:asciiTheme="minorHAnsi" w:hAnsiTheme="minorHAnsi" w:cstheme="minorHAnsi"/>
                <w:sz w:val="24"/>
                <w:szCs w:val="24"/>
              </w:rPr>
              <w:t>gonna</w:t>
            </w:r>
            <w:proofErr w:type="spellEnd"/>
            <w:r>
              <w:rPr>
                <w:rFonts w:asciiTheme="minorHAnsi" w:hAnsiTheme="minorHAnsi" w:cstheme="minorHAnsi"/>
                <w:sz w:val="24"/>
                <w:szCs w:val="24"/>
              </w:rPr>
              <w:t xml:space="preserve"> happen is that we’ll eat each other up alive</w:t>
            </w:r>
            <w:r>
              <w:rPr>
                <w:rFonts w:asciiTheme="minorHAnsi" w:hAnsiTheme="minorHAnsi" w:cstheme="minorHAnsi"/>
                <w:sz w:val="24"/>
                <w:szCs w:val="24"/>
              </w:rPr>
              <w:softHyphen/>
              <w:t>–“ (Steve)</w:t>
            </w:r>
          </w:p>
        </w:tc>
        <w:tc>
          <w:tcPr>
            <w:tcW w:w="1295" w:type="dxa"/>
            <w:vAlign w:val="center"/>
          </w:tcPr>
          <w:p w:rsidR="00DE5FF0" w:rsidRDefault="00DE5FF0" w:rsidP="004B5B8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72</w:t>
            </w:r>
          </w:p>
        </w:tc>
        <w:tc>
          <w:tcPr>
            <w:tcW w:w="1154" w:type="dxa"/>
            <w:vAlign w:val="center"/>
          </w:tcPr>
          <w:p w:rsidR="00DE5FF0" w:rsidRDefault="00005A8E" w:rsidP="00DE5FF0">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S</w:t>
            </w:r>
            <w:r w:rsidR="00DE5FF0">
              <w:rPr>
                <w:rFonts w:asciiTheme="minorHAnsi" w:hAnsiTheme="minorHAnsi" w:cstheme="minorHAnsi"/>
                <w:sz w:val="24"/>
                <w:szCs w:val="24"/>
              </w:rPr>
              <w:t>capegoat</w:t>
            </w:r>
          </w:p>
        </w:tc>
        <w:tc>
          <w:tcPr>
            <w:tcW w:w="6498"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is Steve’s reaction to the Charlie’s questioning about the radio. It describes the path that the crowd/mob is on. They’re frightened, they look for a scapegoat without proper thought or reason, and they’ll eventually destroy each other.</w:t>
            </w:r>
          </w:p>
        </w:tc>
      </w:tr>
      <w:tr w:rsidR="00DE5FF0">
        <w:trPr>
          <w:jc w:val="center"/>
        </w:trPr>
        <w:tc>
          <w:tcPr>
            <w:tcW w:w="4229"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As the people are arguing, a figure starts to approach from the distance. Rather than waiting for a clear view of the figure, people start to grab their children and cry out in fear.</w:t>
            </w:r>
          </w:p>
        </w:tc>
        <w:tc>
          <w:tcPr>
            <w:tcW w:w="1295" w:type="dxa"/>
            <w:vAlign w:val="center"/>
          </w:tcPr>
          <w:p w:rsidR="00DE5FF0" w:rsidRDefault="00DE5FF0" w:rsidP="004B5B8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72</w:t>
            </w:r>
          </w:p>
        </w:tc>
        <w:tc>
          <w:tcPr>
            <w:tcW w:w="1154" w:type="dxa"/>
            <w:vAlign w:val="center"/>
          </w:tcPr>
          <w:p w:rsidR="00DE5FF0" w:rsidRDefault="00005A8E" w:rsidP="00DE5FF0">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S</w:t>
            </w:r>
            <w:r w:rsidR="00DE5FF0">
              <w:rPr>
                <w:rFonts w:asciiTheme="minorHAnsi" w:hAnsiTheme="minorHAnsi" w:cstheme="minorHAnsi"/>
                <w:sz w:val="24"/>
                <w:szCs w:val="24"/>
              </w:rPr>
              <w:t>uspicion</w:t>
            </w:r>
          </w:p>
        </w:tc>
        <w:tc>
          <w:tcPr>
            <w:tcW w:w="6498"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Their emotion has built up so much, fueled by suspicion, that they immediately think the worst about the figure, rather than remembering that Pete Van Horn went to another block to find out what was happening there, or even sticking with the reasonable assumption that it’s just another normal person or neighbor.</w:t>
            </w:r>
          </w:p>
        </w:tc>
      </w:tr>
      <w:tr w:rsidR="00DE5FF0">
        <w:trPr>
          <w:jc w:val="center"/>
        </w:trPr>
        <w:tc>
          <w:tcPr>
            <w:tcW w:w="4229"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In reaction to the figure, and still not knowing anything, Charlie gets his shotgun. Without even calling out a warning, Charlie shoots the approaching figure, which turns out to be neighbor Pete Van Horn.</w:t>
            </w:r>
          </w:p>
        </w:tc>
        <w:tc>
          <w:tcPr>
            <w:tcW w:w="1295" w:type="dxa"/>
            <w:vAlign w:val="center"/>
          </w:tcPr>
          <w:p w:rsidR="00DE5FF0" w:rsidRDefault="00DE5FF0" w:rsidP="004B5B8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72</w:t>
            </w:r>
          </w:p>
        </w:tc>
        <w:tc>
          <w:tcPr>
            <w:tcW w:w="1154" w:type="dxa"/>
            <w:vAlign w:val="center"/>
          </w:tcPr>
          <w:p w:rsidR="00DE5FF0" w:rsidRDefault="00005A8E" w:rsidP="00DE5FF0">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Suspicion and S</w:t>
            </w:r>
            <w:r w:rsidR="00DE5FF0">
              <w:rPr>
                <w:rFonts w:asciiTheme="minorHAnsi" w:hAnsiTheme="minorHAnsi" w:cstheme="minorHAnsi"/>
                <w:sz w:val="24"/>
                <w:szCs w:val="24"/>
              </w:rPr>
              <w:t>capegoat</w:t>
            </w:r>
          </w:p>
        </w:tc>
        <w:tc>
          <w:tcPr>
            <w:tcW w:w="6498"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As this shows, Charlie (and others) are well beyond reason. The buildup of fear, suspicion, and looking for that scapegoat, has led to an innocent man’s death. The man didn’t even have a chance to identify himself.</w:t>
            </w:r>
          </w:p>
        </w:tc>
      </w:tr>
      <w:tr w:rsidR="00DE5FF0">
        <w:trPr>
          <w:jc w:val="center"/>
        </w:trPr>
        <w:tc>
          <w:tcPr>
            <w:tcW w:w="4229"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crowd turns on Charlie after his house’s lights turn on, identifying him as quick to kill and possibly as having to kill because Pete knew something.  He has to fight the crowd’s increasing violence, including people throwing rocks. </w:t>
            </w:r>
          </w:p>
        </w:tc>
        <w:tc>
          <w:tcPr>
            <w:tcW w:w="1295" w:type="dxa"/>
            <w:vAlign w:val="center"/>
          </w:tcPr>
          <w:p w:rsidR="00DE5FF0" w:rsidRDefault="00DE5FF0" w:rsidP="004B5B8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74</w:t>
            </w:r>
          </w:p>
        </w:tc>
        <w:tc>
          <w:tcPr>
            <w:tcW w:w="1154" w:type="dxa"/>
            <w:vAlign w:val="center"/>
          </w:tcPr>
          <w:p w:rsidR="00DE5FF0" w:rsidRDefault="00005A8E" w:rsidP="00DE5FF0">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Suspicion and S</w:t>
            </w:r>
            <w:r w:rsidR="00DE5FF0">
              <w:rPr>
                <w:rFonts w:asciiTheme="minorHAnsi" w:hAnsiTheme="minorHAnsi" w:cstheme="minorHAnsi"/>
                <w:sz w:val="24"/>
                <w:szCs w:val="24"/>
              </w:rPr>
              <w:t>capegoat</w:t>
            </w:r>
          </w:p>
        </w:tc>
        <w:tc>
          <w:tcPr>
            <w:tcW w:w="6498"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With still little to no evidence against anyone, the crowd is quick to turn on Charlie, now with actual mob violence. Little has changed since their initial suspicions against Goodman, but their behavior has changed drastically as their suspicions and desperation to find someone to blame have grown.</w:t>
            </w:r>
          </w:p>
        </w:tc>
      </w:tr>
      <w:tr w:rsidR="00DE5FF0">
        <w:trPr>
          <w:jc w:val="center"/>
        </w:trPr>
        <w:tc>
          <w:tcPr>
            <w:tcW w:w="4229"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“Several close camera shots suggest the coming of violence: A hand fires a rifle. A fist clenches. A hand grabs the hammer from Van Horn’s body, etc.” (stage notes)</w:t>
            </w:r>
          </w:p>
        </w:tc>
        <w:tc>
          <w:tcPr>
            <w:tcW w:w="1295" w:type="dxa"/>
            <w:vAlign w:val="center"/>
          </w:tcPr>
          <w:p w:rsidR="00DE5FF0" w:rsidRDefault="00DE5FF0" w:rsidP="004B5B8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75</w:t>
            </w:r>
          </w:p>
        </w:tc>
        <w:tc>
          <w:tcPr>
            <w:tcW w:w="1154" w:type="dxa"/>
            <w:vAlign w:val="center"/>
          </w:tcPr>
          <w:p w:rsidR="00DE5FF0" w:rsidRDefault="00005A8E" w:rsidP="00DE5FF0">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S</w:t>
            </w:r>
            <w:r w:rsidR="00DE5FF0">
              <w:rPr>
                <w:rFonts w:asciiTheme="minorHAnsi" w:hAnsiTheme="minorHAnsi" w:cstheme="minorHAnsi"/>
                <w:sz w:val="24"/>
                <w:szCs w:val="24"/>
              </w:rPr>
              <w:t>capegoat</w:t>
            </w:r>
          </w:p>
        </w:tc>
        <w:tc>
          <w:tcPr>
            <w:tcW w:w="6498"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Nothing has changed in their community other than a few strange, inexplicable occurrences (and Charlie’s shot). However, fueled by their own fear, and desperate to find answers and someone to blame, the previously peaceful and friendly community has turned to inexplicable violence. </w:t>
            </w:r>
          </w:p>
        </w:tc>
      </w:tr>
      <w:tr w:rsidR="00DE5FF0">
        <w:trPr>
          <w:jc w:val="center"/>
        </w:trPr>
        <w:tc>
          <w:tcPr>
            <w:tcW w:w="4229"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“they pick the most dangerous enemy they can find… and it’s themselves.” (Alien)</w:t>
            </w:r>
          </w:p>
        </w:tc>
        <w:tc>
          <w:tcPr>
            <w:tcW w:w="1295" w:type="dxa"/>
            <w:vAlign w:val="center"/>
          </w:tcPr>
          <w:p w:rsidR="00DE5FF0" w:rsidRDefault="00DE5FF0" w:rsidP="004B5B8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76</w:t>
            </w:r>
          </w:p>
        </w:tc>
        <w:tc>
          <w:tcPr>
            <w:tcW w:w="1154" w:type="dxa"/>
            <w:vAlign w:val="center"/>
          </w:tcPr>
          <w:p w:rsidR="00DE5FF0" w:rsidRDefault="00005A8E" w:rsidP="00DE5FF0">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S</w:t>
            </w:r>
            <w:r w:rsidR="00DE5FF0">
              <w:rPr>
                <w:rFonts w:asciiTheme="minorHAnsi" w:hAnsiTheme="minorHAnsi" w:cstheme="minorHAnsi"/>
                <w:sz w:val="24"/>
                <w:szCs w:val="24"/>
              </w:rPr>
              <w:t>capegoat</w:t>
            </w:r>
          </w:p>
        </w:tc>
        <w:tc>
          <w:tcPr>
            <w:tcW w:w="6498" w:type="dxa"/>
          </w:tcPr>
          <w:p w:rsidR="00DE5FF0" w:rsidRDefault="00DE5FF0" w:rsidP="004B5B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sums up the events. Since they couldn’t identify the threat, they themselves became the threat. Through their suspicions and search for a scapegoat, they destroyed themselves.</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B35E4D" w:rsidRDefault="00E66010" w:rsidP="002D08F8">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rsidR="00624E9C" w:rsidRPr="00624E9C" w:rsidRDefault="00624E9C" w:rsidP="002D08F8">
      <w:pPr>
        <w:pStyle w:val="ListParagraph"/>
        <w:spacing w:after="0" w:line="360" w:lineRule="auto"/>
        <w:rPr>
          <w:rFonts w:asciiTheme="minorHAnsi" w:hAnsiTheme="minorHAnsi" w:cstheme="minorHAnsi"/>
          <w:sz w:val="24"/>
          <w:szCs w:val="24"/>
        </w:rPr>
      </w:pPr>
      <w:r w:rsidRPr="00624E9C">
        <w:rPr>
          <w:rFonts w:asciiTheme="minorHAnsi" w:hAnsiTheme="minorHAnsi" w:cstheme="minorHAnsi"/>
          <w:sz w:val="24"/>
          <w:szCs w:val="24"/>
        </w:rPr>
        <w:tab/>
        <w:t xml:space="preserve">“The only thing we have to fear is fear itself.” Those are the infamous words of Franklin D. Roosevelt to a frightened nation. Years later, Rod </w:t>
      </w:r>
      <w:proofErr w:type="spellStart"/>
      <w:r w:rsidRPr="00624E9C">
        <w:rPr>
          <w:rFonts w:asciiTheme="minorHAnsi" w:hAnsiTheme="minorHAnsi" w:cstheme="minorHAnsi"/>
          <w:sz w:val="24"/>
          <w:szCs w:val="24"/>
        </w:rPr>
        <w:t>Serling</w:t>
      </w:r>
      <w:proofErr w:type="spellEnd"/>
      <w:r w:rsidRPr="00624E9C">
        <w:rPr>
          <w:rFonts w:asciiTheme="minorHAnsi" w:hAnsiTheme="minorHAnsi" w:cstheme="minorHAnsi"/>
          <w:sz w:val="24"/>
          <w:szCs w:val="24"/>
        </w:rPr>
        <w:t xml:space="preserve"> echoes those words in the closing remarks of the teleplay “The Monsters Are Due on Maple Street.” Two particularly valid </w:t>
      </w:r>
      <w:r w:rsidR="005D06AD">
        <w:rPr>
          <w:rFonts w:asciiTheme="minorHAnsi" w:hAnsiTheme="minorHAnsi" w:cstheme="minorHAnsi"/>
          <w:sz w:val="24"/>
          <w:szCs w:val="24"/>
        </w:rPr>
        <w:t xml:space="preserve">understandings from the narrator </w:t>
      </w:r>
      <w:r w:rsidR="005D06AD" w:rsidRPr="00AB23DC">
        <w:rPr>
          <w:rFonts w:asciiTheme="minorHAnsi" w:hAnsiTheme="minorHAnsi" w:cstheme="minorHAnsi"/>
          <w:strike/>
          <w:sz w:val="24"/>
          <w:szCs w:val="24"/>
        </w:rPr>
        <w:t>of</w:t>
      </w:r>
      <w:r w:rsidR="005D06AD">
        <w:rPr>
          <w:rFonts w:asciiTheme="minorHAnsi" w:hAnsiTheme="minorHAnsi" w:cstheme="minorHAnsi"/>
          <w:sz w:val="24"/>
          <w:szCs w:val="24"/>
        </w:rPr>
        <w:t xml:space="preserve"> </w:t>
      </w:r>
      <w:r w:rsidRPr="00624E9C">
        <w:rPr>
          <w:rFonts w:asciiTheme="minorHAnsi" w:hAnsiTheme="minorHAnsi" w:cstheme="minorHAnsi"/>
          <w:sz w:val="24"/>
          <w:szCs w:val="24"/>
        </w:rPr>
        <w:t xml:space="preserve">from the play are that “suspicion can destroy” and “a thoughtless, frightened search for a scapegoat has a fallout all of its own.” In the story, </w:t>
      </w:r>
      <w:r w:rsidR="00074552">
        <w:rPr>
          <w:rFonts w:asciiTheme="minorHAnsi" w:hAnsiTheme="minorHAnsi" w:cstheme="minorHAnsi"/>
          <w:sz w:val="24"/>
          <w:szCs w:val="24"/>
        </w:rPr>
        <w:t xml:space="preserve">Rod </w:t>
      </w:r>
      <w:proofErr w:type="spellStart"/>
      <w:r w:rsidR="00074552">
        <w:rPr>
          <w:rFonts w:asciiTheme="minorHAnsi" w:hAnsiTheme="minorHAnsi" w:cstheme="minorHAnsi"/>
          <w:sz w:val="24"/>
          <w:szCs w:val="24"/>
        </w:rPr>
        <w:t>Serling</w:t>
      </w:r>
      <w:proofErr w:type="spellEnd"/>
      <w:r w:rsidR="00074552">
        <w:rPr>
          <w:rFonts w:asciiTheme="minorHAnsi" w:hAnsiTheme="minorHAnsi" w:cstheme="minorHAnsi"/>
          <w:sz w:val="24"/>
          <w:szCs w:val="24"/>
        </w:rPr>
        <w:t xml:space="preserve"> reveals </w:t>
      </w:r>
      <w:r w:rsidR="00005A8E">
        <w:rPr>
          <w:rFonts w:asciiTheme="minorHAnsi" w:hAnsiTheme="minorHAnsi" w:cstheme="minorHAnsi"/>
          <w:sz w:val="24"/>
          <w:szCs w:val="24"/>
        </w:rPr>
        <w:t>that it is human nature</w:t>
      </w:r>
      <w:r w:rsidR="00884DBF">
        <w:rPr>
          <w:rFonts w:asciiTheme="minorHAnsi" w:hAnsiTheme="minorHAnsi" w:cstheme="minorHAnsi"/>
          <w:sz w:val="24"/>
          <w:szCs w:val="24"/>
        </w:rPr>
        <w:t>,</w:t>
      </w:r>
      <w:r w:rsidR="00074552">
        <w:rPr>
          <w:rFonts w:asciiTheme="minorHAnsi" w:hAnsiTheme="minorHAnsi" w:cstheme="minorHAnsi"/>
          <w:sz w:val="24"/>
          <w:szCs w:val="24"/>
        </w:rPr>
        <w:t xml:space="preserve"> </w:t>
      </w:r>
      <w:r w:rsidR="005D06AD">
        <w:rPr>
          <w:rFonts w:asciiTheme="minorHAnsi" w:hAnsiTheme="minorHAnsi" w:cstheme="minorHAnsi"/>
          <w:sz w:val="24"/>
          <w:szCs w:val="24"/>
        </w:rPr>
        <w:t xml:space="preserve">after an emotional and inexplicable event, </w:t>
      </w:r>
      <w:r w:rsidR="00AB23DC" w:rsidRPr="00005A8E">
        <w:rPr>
          <w:rFonts w:asciiTheme="minorHAnsi" w:hAnsiTheme="minorHAnsi" w:cstheme="minorHAnsi"/>
          <w:sz w:val="24"/>
          <w:szCs w:val="24"/>
        </w:rPr>
        <w:t xml:space="preserve">for </w:t>
      </w:r>
      <w:r w:rsidR="00074552" w:rsidRPr="00005A8E">
        <w:rPr>
          <w:rFonts w:asciiTheme="minorHAnsi" w:hAnsiTheme="minorHAnsi" w:cstheme="minorHAnsi"/>
          <w:sz w:val="24"/>
          <w:szCs w:val="24"/>
        </w:rPr>
        <w:t xml:space="preserve">people </w:t>
      </w:r>
      <w:r w:rsidR="00005A8E" w:rsidRPr="00005A8E">
        <w:rPr>
          <w:rFonts w:asciiTheme="minorHAnsi" w:hAnsiTheme="minorHAnsi" w:cstheme="minorHAnsi"/>
          <w:sz w:val="24"/>
          <w:szCs w:val="24"/>
        </w:rPr>
        <w:t>to</w:t>
      </w:r>
      <w:r w:rsidR="00074552" w:rsidRPr="00005A8E">
        <w:rPr>
          <w:rFonts w:asciiTheme="minorHAnsi" w:hAnsiTheme="minorHAnsi" w:cstheme="minorHAnsi"/>
          <w:sz w:val="24"/>
          <w:szCs w:val="24"/>
        </w:rPr>
        <w:t xml:space="preserve"> fall</w:t>
      </w:r>
      <w:r w:rsidRPr="00005A8E">
        <w:rPr>
          <w:rFonts w:asciiTheme="minorHAnsi" w:hAnsiTheme="minorHAnsi" w:cstheme="minorHAnsi"/>
          <w:sz w:val="24"/>
          <w:szCs w:val="24"/>
        </w:rPr>
        <w:t xml:space="preserve"> prey </w:t>
      </w:r>
      <w:r w:rsidRPr="00624E9C">
        <w:rPr>
          <w:rFonts w:asciiTheme="minorHAnsi" w:hAnsiTheme="minorHAnsi" w:cstheme="minorHAnsi"/>
          <w:sz w:val="24"/>
          <w:szCs w:val="24"/>
        </w:rPr>
        <w:t xml:space="preserve">to suspicion and the search for a scapegoat, only to destroy </w:t>
      </w:r>
      <w:r w:rsidR="002F0A19">
        <w:rPr>
          <w:rFonts w:asciiTheme="minorHAnsi" w:hAnsiTheme="minorHAnsi" w:cstheme="minorHAnsi"/>
          <w:sz w:val="24"/>
          <w:szCs w:val="24"/>
        </w:rPr>
        <w:t xml:space="preserve">their own community and </w:t>
      </w:r>
      <w:r w:rsidR="00074552">
        <w:rPr>
          <w:rFonts w:asciiTheme="minorHAnsi" w:hAnsiTheme="minorHAnsi" w:cstheme="minorHAnsi"/>
          <w:sz w:val="24"/>
          <w:szCs w:val="24"/>
        </w:rPr>
        <w:t>civil behavior</w:t>
      </w:r>
      <w:r w:rsidR="005D06AD">
        <w:rPr>
          <w:rFonts w:asciiTheme="minorHAnsi" w:hAnsiTheme="minorHAnsi" w:cstheme="minorHAnsi"/>
          <w:sz w:val="24"/>
          <w:szCs w:val="24"/>
        </w:rPr>
        <w:t xml:space="preserve"> </w:t>
      </w:r>
      <w:r w:rsidRPr="00624E9C">
        <w:rPr>
          <w:rFonts w:asciiTheme="minorHAnsi" w:hAnsiTheme="minorHAnsi" w:cstheme="minorHAnsi"/>
          <w:sz w:val="24"/>
          <w:szCs w:val="24"/>
        </w:rPr>
        <w:t xml:space="preserve">in the end. </w:t>
      </w:r>
    </w:p>
    <w:p w:rsidR="00624E9C" w:rsidRPr="00624E9C" w:rsidRDefault="00624E9C" w:rsidP="002D08F8">
      <w:pPr>
        <w:pStyle w:val="ListParagraph"/>
        <w:spacing w:after="0" w:line="360" w:lineRule="auto"/>
        <w:rPr>
          <w:rFonts w:asciiTheme="minorHAnsi" w:hAnsiTheme="minorHAnsi" w:cstheme="minorHAnsi"/>
          <w:sz w:val="24"/>
          <w:szCs w:val="24"/>
        </w:rPr>
      </w:pPr>
      <w:r w:rsidRPr="00624E9C">
        <w:rPr>
          <w:rFonts w:asciiTheme="minorHAnsi" w:hAnsiTheme="minorHAnsi" w:cstheme="minorHAnsi"/>
          <w:sz w:val="24"/>
          <w:szCs w:val="24"/>
        </w:rPr>
        <w:tab/>
        <w:t xml:space="preserve">The damaging power of suspicion rears </w:t>
      </w:r>
      <w:r w:rsidR="00005A8E">
        <w:rPr>
          <w:rFonts w:asciiTheme="minorHAnsi" w:hAnsiTheme="minorHAnsi" w:cstheme="minorHAnsi"/>
          <w:sz w:val="24"/>
          <w:szCs w:val="24"/>
        </w:rPr>
        <w:t>its head early in the story.  I</w:t>
      </w:r>
      <w:r w:rsidRPr="00624E9C">
        <w:rPr>
          <w:rFonts w:asciiTheme="minorHAnsi" w:hAnsiTheme="minorHAnsi" w:cstheme="minorHAnsi"/>
          <w:sz w:val="24"/>
          <w:szCs w:val="24"/>
        </w:rPr>
        <w:t>mmediately after Les Goodman’s car mysteriously starts (while everything else in the neighborhood is defunct)</w:t>
      </w:r>
      <w:r w:rsidR="00005A8E">
        <w:rPr>
          <w:rFonts w:asciiTheme="minorHAnsi" w:hAnsiTheme="minorHAnsi" w:cstheme="minorHAnsi"/>
          <w:sz w:val="24"/>
          <w:szCs w:val="24"/>
        </w:rPr>
        <w:t>, the s</w:t>
      </w:r>
      <w:r w:rsidRPr="00624E9C">
        <w:rPr>
          <w:rFonts w:asciiTheme="minorHAnsi" w:hAnsiTheme="minorHAnsi" w:cstheme="minorHAnsi"/>
          <w:sz w:val="24"/>
          <w:szCs w:val="24"/>
        </w:rPr>
        <w:t xml:space="preserve">tage notes indicate, “The camera pans along the faces of the people as they stare, somehow caught up by this revelation and somehow, illogically, wildly frightened” (66). Logic and </w:t>
      </w:r>
      <w:r w:rsidRPr="00624E9C">
        <w:rPr>
          <w:rFonts w:asciiTheme="minorHAnsi" w:hAnsiTheme="minorHAnsi" w:cstheme="minorHAnsi"/>
          <w:sz w:val="24"/>
          <w:szCs w:val="24"/>
        </w:rPr>
        <w:lastRenderedPageBreak/>
        <w:t>reason has gone already, and this odd behavior of a car is regarded as suspicious rather than curious. Shortly thereafter, their suspicion grows, and they begin their search for a scapegoat. They pick out small</w:t>
      </w:r>
      <w:r w:rsidR="00005A8E">
        <w:rPr>
          <w:rFonts w:asciiTheme="minorHAnsi" w:hAnsiTheme="minorHAnsi" w:cstheme="minorHAnsi"/>
          <w:sz w:val="24"/>
          <w:szCs w:val="24"/>
        </w:rPr>
        <w:t xml:space="preserve"> differences in Goodman.</w:t>
      </w:r>
      <w:r w:rsidRPr="00624E9C">
        <w:rPr>
          <w:rFonts w:asciiTheme="minorHAnsi" w:hAnsiTheme="minorHAnsi" w:cstheme="minorHAnsi"/>
          <w:sz w:val="24"/>
          <w:szCs w:val="24"/>
        </w:rPr>
        <w:t xml:space="preserve"> </w:t>
      </w:r>
      <w:r w:rsidR="00005A8E" w:rsidRPr="00005A8E">
        <w:rPr>
          <w:rFonts w:asciiTheme="minorHAnsi" w:hAnsiTheme="minorHAnsi" w:cstheme="minorHAnsi"/>
          <w:sz w:val="24"/>
          <w:szCs w:val="24"/>
        </w:rPr>
        <w:t>F</w:t>
      </w:r>
      <w:r w:rsidR="00816E12" w:rsidRPr="00005A8E">
        <w:rPr>
          <w:rFonts w:asciiTheme="minorHAnsi" w:hAnsiTheme="minorHAnsi" w:cstheme="minorHAnsi"/>
          <w:sz w:val="24"/>
          <w:szCs w:val="24"/>
        </w:rPr>
        <w:t>or example</w:t>
      </w:r>
      <w:r w:rsidR="00005A8E" w:rsidRPr="00005A8E">
        <w:rPr>
          <w:rFonts w:asciiTheme="minorHAnsi" w:hAnsiTheme="minorHAnsi" w:cstheme="minorHAnsi"/>
          <w:sz w:val="24"/>
          <w:szCs w:val="24"/>
        </w:rPr>
        <w:t>,</w:t>
      </w:r>
      <w:r w:rsidR="00816E12" w:rsidRPr="00005A8E">
        <w:rPr>
          <w:rFonts w:asciiTheme="minorHAnsi" w:hAnsiTheme="minorHAnsi" w:cstheme="minorHAnsi"/>
          <w:sz w:val="24"/>
          <w:szCs w:val="24"/>
        </w:rPr>
        <w:t xml:space="preserve"> </w:t>
      </w:r>
      <w:r w:rsidRPr="00005A8E">
        <w:rPr>
          <w:rFonts w:asciiTheme="minorHAnsi" w:hAnsiTheme="minorHAnsi" w:cstheme="minorHAnsi"/>
          <w:sz w:val="24"/>
          <w:szCs w:val="24"/>
        </w:rPr>
        <w:t xml:space="preserve">he </w:t>
      </w:r>
      <w:r w:rsidRPr="00624E9C">
        <w:rPr>
          <w:rFonts w:asciiTheme="minorHAnsi" w:hAnsiTheme="minorHAnsi" w:cstheme="minorHAnsi"/>
          <w:sz w:val="24"/>
          <w:szCs w:val="24"/>
        </w:rPr>
        <w:t>wasn’t interested in whatever flew over them, and use</w:t>
      </w:r>
      <w:r w:rsidR="00005A8E">
        <w:rPr>
          <w:rFonts w:asciiTheme="minorHAnsi" w:hAnsiTheme="minorHAnsi" w:cstheme="minorHAnsi"/>
          <w:sz w:val="24"/>
          <w:szCs w:val="24"/>
        </w:rPr>
        <w:t>d Goodman’s differences</w:t>
      </w:r>
      <w:r w:rsidRPr="00624E9C">
        <w:rPr>
          <w:rFonts w:asciiTheme="minorHAnsi" w:hAnsiTheme="minorHAnsi" w:cstheme="minorHAnsi"/>
          <w:sz w:val="24"/>
          <w:szCs w:val="24"/>
        </w:rPr>
        <w:t xml:space="preserve"> to label him as an “oddball” (66). Already, suspicion is causing them to begin to attack others, albeit somewhat innocuously at this time.</w:t>
      </w:r>
      <w:r w:rsidR="002F0A19">
        <w:rPr>
          <w:rFonts w:asciiTheme="minorHAnsi" w:hAnsiTheme="minorHAnsi" w:cstheme="minorHAnsi"/>
          <w:sz w:val="24"/>
          <w:szCs w:val="24"/>
        </w:rPr>
        <w:t xml:space="preserve"> Already, they are starting to become the monsters Rod </w:t>
      </w:r>
      <w:proofErr w:type="spellStart"/>
      <w:r w:rsidR="002F0A19">
        <w:rPr>
          <w:rFonts w:asciiTheme="minorHAnsi" w:hAnsiTheme="minorHAnsi" w:cstheme="minorHAnsi"/>
          <w:sz w:val="24"/>
          <w:szCs w:val="24"/>
        </w:rPr>
        <w:t>Serling</w:t>
      </w:r>
      <w:proofErr w:type="spellEnd"/>
      <w:r w:rsidR="002F0A19">
        <w:rPr>
          <w:rFonts w:asciiTheme="minorHAnsi" w:hAnsiTheme="minorHAnsi" w:cstheme="minorHAnsi"/>
          <w:sz w:val="24"/>
          <w:szCs w:val="24"/>
        </w:rPr>
        <w:t xml:space="preserve"> warns us of.</w:t>
      </w:r>
    </w:p>
    <w:p w:rsidR="00624E9C" w:rsidRPr="00624E9C" w:rsidRDefault="00624E9C" w:rsidP="002D08F8">
      <w:pPr>
        <w:pStyle w:val="ListParagraph"/>
        <w:spacing w:after="0" w:line="360" w:lineRule="auto"/>
        <w:rPr>
          <w:rFonts w:asciiTheme="minorHAnsi" w:hAnsiTheme="minorHAnsi" w:cstheme="minorHAnsi"/>
          <w:sz w:val="24"/>
          <w:szCs w:val="24"/>
        </w:rPr>
      </w:pPr>
      <w:r w:rsidRPr="00624E9C">
        <w:rPr>
          <w:rFonts w:asciiTheme="minorHAnsi" w:hAnsiTheme="minorHAnsi" w:cstheme="minorHAnsi"/>
          <w:sz w:val="24"/>
          <w:szCs w:val="24"/>
        </w:rPr>
        <w:tab/>
        <w:t xml:space="preserve">Later, </w:t>
      </w:r>
      <w:r w:rsidR="00E5230F" w:rsidRPr="002F0A19">
        <w:rPr>
          <w:rFonts w:asciiTheme="minorHAnsi" w:hAnsiTheme="minorHAnsi" w:cstheme="minorHAnsi"/>
          <w:sz w:val="24"/>
          <w:szCs w:val="24"/>
        </w:rPr>
        <w:t>the characters</w:t>
      </w:r>
      <w:r w:rsidR="00E5230F">
        <w:rPr>
          <w:rFonts w:asciiTheme="minorHAnsi" w:hAnsiTheme="minorHAnsi" w:cstheme="minorHAnsi"/>
          <w:color w:val="3366FF"/>
          <w:sz w:val="24"/>
          <w:szCs w:val="24"/>
        </w:rPr>
        <w:t xml:space="preserve"> </w:t>
      </w:r>
      <w:r w:rsidRPr="00624E9C">
        <w:rPr>
          <w:rFonts w:asciiTheme="minorHAnsi" w:hAnsiTheme="minorHAnsi" w:cstheme="minorHAnsi"/>
          <w:sz w:val="24"/>
          <w:szCs w:val="24"/>
        </w:rPr>
        <w:t>continue to take small details and use them as evidence to blame Goodman, including interpreting his stargazing as something bigger (67). Goodman himself states that, “As God is my witness…you’re letting something begin here that’s a nightmare!” (67). Steve also joins in with a hyperbolic and sarcastic speech, saying, “Let’s pick out every idiosyncrasy…. And then we might well set up some kind of kangaroo court. How about a firing squad at dawn?” (71). These characters, because they’re the victims of suspicion and scapegoating, recognize the destructive path that the people are on. There is no evidence to indict either man, yet the neighbors are ready to lay blame on the shoulders of any person who is unusual.</w:t>
      </w:r>
    </w:p>
    <w:p w:rsidR="00624E9C" w:rsidRPr="00624E9C" w:rsidRDefault="00624E9C" w:rsidP="002D08F8">
      <w:pPr>
        <w:pStyle w:val="ListParagraph"/>
        <w:spacing w:after="0" w:line="360" w:lineRule="auto"/>
        <w:rPr>
          <w:rFonts w:asciiTheme="minorHAnsi" w:hAnsiTheme="minorHAnsi" w:cstheme="minorHAnsi"/>
          <w:sz w:val="24"/>
          <w:szCs w:val="24"/>
        </w:rPr>
      </w:pPr>
      <w:r w:rsidRPr="00624E9C">
        <w:rPr>
          <w:rFonts w:asciiTheme="minorHAnsi" w:hAnsiTheme="minorHAnsi" w:cstheme="minorHAnsi"/>
          <w:sz w:val="24"/>
          <w:szCs w:val="24"/>
        </w:rPr>
        <w:tab/>
        <w:t xml:space="preserve">As tension and bickering over the culprit continues to build, a figure starts to approach in the distance. Rather than waiting for a clear view of who/what is approaching, people imagine the worst and start to grab their children and cry out in fear. Worse, Charlie actually gets his shotgun and shoots the </w:t>
      </w:r>
      <w:r w:rsidR="002F0A19">
        <w:rPr>
          <w:rFonts w:asciiTheme="minorHAnsi" w:hAnsiTheme="minorHAnsi" w:cstheme="minorHAnsi"/>
          <w:sz w:val="24"/>
          <w:szCs w:val="24"/>
        </w:rPr>
        <w:t xml:space="preserve">“dark, unknown </w:t>
      </w:r>
      <w:r w:rsidRPr="00624E9C">
        <w:rPr>
          <w:rFonts w:asciiTheme="minorHAnsi" w:hAnsiTheme="minorHAnsi" w:cstheme="minorHAnsi"/>
          <w:sz w:val="24"/>
          <w:szCs w:val="24"/>
        </w:rPr>
        <w:t>figure,</w:t>
      </w:r>
      <w:r w:rsidR="002F0A19">
        <w:rPr>
          <w:rFonts w:asciiTheme="minorHAnsi" w:hAnsiTheme="minorHAnsi" w:cstheme="minorHAnsi"/>
          <w:sz w:val="24"/>
          <w:szCs w:val="24"/>
        </w:rPr>
        <w:t>”</w:t>
      </w:r>
      <w:r w:rsidRPr="00624E9C">
        <w:rPr>
          <w:rFonts w:asciiTheme="minorHAnsi" w:hAnsiTheme="minorHAnsi" w:cstheme="minorHAnsi"/>
          <w:sz w:val="24"/>
          <w:szCs w:val="24"/>
        </w:rPr>
        <w:t xml:space="preserve"> </w:t>
      </w:r>
      <w:r w:rsidR="002F0A19">
        <w:rPr>
          <w:rFonts w:asciiTheme="minorHAnsi" w:hAnsiTheme="minorHAnsi" w:cstheme="minorHAnsi"/>
          <w:sz w:val="24"/>
          <w:szCs w:val="24"/>
        </w:rPr>
        <w:t>who is assumed to be a monstrous outsider, but who</w:t>
      </w:r>
      <w:r w:rsidRPr="00624E9C">
        <w:rPr>
          <w:rFonts w:asciiTheme="minorHAnsi" w:hAnsiTheme="minorHAnsi" w:cstheme="minorHAnsi"/>
          <w:sz w:val="24"/>
          <w:szCs w:val="24"/>
        </w:rPr>
        <w:t xml:space="preserve"> turns out to be a neighbor: Pete Van Horn (72). </w:t>
      </w:r>
      <w:r w:rsidR="00884DBF">
        <w:rPr>
          <w:rFonts w:asciiTheme="minorHAnsi" w:hAnsiTheme="minorHAnsi" w:cstheme="minorHAnsi"/>
          <w:sz w:val="24"/>
          <w:szCs w:val="24"/>
        </w:rPr>
        <w:t xml:space="preserve">Charlie is actually, himself, the source of danger. </w:t>
      </w:r>
      <w:r w:rsidRPr="00624E9C">
        <w:rPr>
          <w:rFonts w:asciiTheme="minorHAnsi" w:hAnsiTheme="minorHAnsi" w:cstheme="minorHAnsi"/>
          <w:sz w:val="24"/>
          <w:szCs w:val="24"/>
        </w:rPr>
        <w:t xml:space="preserve">Were it not for their fearful, unthinking suspicion and search for someone to blame, the rational thing would be to call out or approach the figure to see who or what it is. Unfortunately, due to the state of the group, </w:t>
      </w:r>
      <w:r w:rsidR="00884DBF">
        <w:rPr>
          <w:rFonts w:asciiTheme="minorHAnsi" w:hAnsiTheme="minorHAnsi" w:cstheme="minorHAnsi"/>
          <w:sz w:val="24"/>
          <w:szCs w:val="24"/>
        </w:rPr>
        <w:t xml:space="preserve">a group losing its humanity to mob mentality, </w:t>
      </w:r>
      <w:r w:rsidRPr="00624E9C">
        <w:rPr>
          <w:rFonts w:asciiTheme="minorHAnsi" w:hAnsiTheme="minorHAnsi" w:cstheme="minorHAnsi"/>
          <w:sz w:val="24"/>
          <w:szCs w:val="24"/>
        </w:rPr>
        <w:t xml:space="preserve">they are all too ready to turn to violence. </w:t>
      </w:r>
    </w:p>
    <w:p w:rsidR="00624E9C" w:rsidRPr="00624E9C" w:rsidRDefault="00624E9C" w:rsidP="002D08F8">
      <w:pPr>
        <w:pStyle w:val="ListParagraph"/>
        <w:spacing w:after="0" w:line="360" w:lineRule="auto"/>
        <w:rPr>
          <w:rFonts w:asciiTheme="minorHAnsi" w:hAnsiTheme="minorHAnsi" w:cstheme="minorHAnsi"/>
          <w:sz w:val="24"/>
          <w:szCs w:val="24"/>
        </w:rPr>
      </w:pPr>
      <w:r w:rsidRPr="00624E9C">
        <w:rPr>
          <w:rFonts w:asciiTheme="minorHAnsi" w:hAnsiTheme="minorHAnsi" w:cstheme="minorHAnsi"/>
          <w:sz w:val="24"/>
          <w:szCs w:val="24"/>
        </w:rPr>
        <w:tab/>
        <w:t xml:space="preserve">Then, they turn on Charlie, identifying his differences and becoming violent against him (74), although the only thing he has done wrong is fall victim to his only fear and suspicions, which is not very different from the behavior of others in this </w:t>
      </w:r>
      <w:r w:rsidRPr="00624E9C">
        <w:rPr>
          <w:rFonts w:asciiTheme="minorHAnsi" w:hAnsiTheme="minorHAnsi" w:cstheme="minorHAnsi"/>
          <w:sz w:val="24"/>
          <w:szCs w:val="24"/>
        </w:rPr>
        <w:lastRenderedPageBreak/>
        <w:t>community. Little has changed since they were ready to blame Goodman or Steve, and now they desperately turn on Charlie and try to make him the scapegoat. Ultimately, as lights flicker around the neighborhood, accusations fly in wild panic. The stage directions indicate</w:t>
      </w:r>
      <w:r w:rsidR="00884DBF">
        <w:rPr>
          <w:rFonts w:asciiTheme="minorHAnsi" w:hAnsiTheme="minorHAnsi" w:cstheme="minorHAnsi"/>
          <w:sz w:val="24"/>
          <w:szCs w:val="24"/>
        </w:rPr>
        <w:t xml:space="preserve"> monstrous behavior with</w:t>
      </w:r>
      <w:r w:rsidRPr="00624E9C">
        <w:rPr>
          <w:rFonts w:asciiTheme="minorHAnsi" w:hAnsiTheme="minorHAnsi" w:cstheme="minorHAnsi"/>
          <w:sz w:val="24"/>
          <w:szCs w:val="24"/>
        </w:rPr>
        <w:t>, “Several close camera shots suggest the coming of violence: A hand fires a rifle. A fist clenches. A hand grabs the hammer from Van Horn’s boy, etc.” (75). There has been no real evidence of wrongdoing by any neighbor, yet violence has broken out due to their irrational fears and readiness to blame.</w:t>
      </w:r>
      <w:r w:rsidR="00884DBF">
        <w:rPr>
          <w:rFonts w:asciiTheme="minorHAnsi" w:hAnsiTheme="minorHAnsi" w:cstheme="minorHAnsi"/>
          <w:sz w:val="24"/>
          <w:szCs w:val="24"/>
        </w:rPr>
        <w:t xml:space="preserve"> The humans have truly revealed their capacity for monstrosity.</w:t>
      </w:r>
      <w:r w:rsidRPr="00624E9C">
        <w:rPr>
          <w:rFonts w:asciiTheme="minorHAnsi" w:hAnsiTheme="minorHAnsi" w:cstheme="minorHAnsi"/>
          <w:sz w:val="24"/>
          <w:szCs w:val="24"/>
        </w:rPr>
        <w:t xml:space="preserve">  </w:t>
      </w:r>
    </w:p>
    <w:p w:rsidR="00624E9C" w:rsidRPr="00624E9C" w:rsidRDefault="00624E9C" w:rsidP="002D08F8">
      <w:pPr>
        <w:pStyle w:val="ListParagraph"/>
        <w:spacing w:after="0" w:line="360" w:lineRule="auto"/>
        <w:rPr>
          <w:rFonts w:asciiTheme="minorHAnsi" w:hAnsiTheme="minorHAnsi" w:cstheme="minorHAnsi"/>
          <w:sz w:val="24"/>
          <w:szCs w:val="24"/>
        </w:rPr>
      </w:pPr>
      <w:r w:rsidRPr="00624E9C">
        <w:rPr>
          <w:rFonts w:asciiTheme="minorHAnsi" w:hAnsiTheme="minorHAnsi" w:cstheme="minorHAnsi"/>
          <w:sz w:val="24"/>
          <w:szCs w:val="24"/>
        </w:rPr>
        <w:tab/>
        <w:t>Finally, the aliens are revealed. They have done nothing but disrupt the power. The humans have turned on each other and destroyed their community.  As one alien sums up the chain of events, “…they pick the most dangerous enemy they can find… and it’s themselves” (76)</w:t>
      </w:r>
      <w:r w:rsidR="002F0A19">
        <w:rPr>
          <w:rFonts w:asciiTheme="minorHAnsi" w:hAnsiTheme="minorHAnsi" w:cstheme="minorHAnsi"/>
          <w:sz w:val="24"/>
          <w:szCs w:val="24"/>
        </w:rPr>
        <w:t>, reinforcing the idea that they are their own worst enemy through scapegoating and suspicion</w:t>
      </w:r>
      <w:r w:rsidRPr="00624E9C">
        <w:rPr>
          <w:rFonts w:asciiTheme="minorHAnsi" w:hAnsiTheme="minorHAnsi" w:cstheme="minorHAnsi"/>
          <w:sz w:val="24"/>
          <w:szCs w:val="24"/>
        </w:rPr>
        <w:t xml:space="preserve">. Indeed, fear, suspicion, and the thoughtless search for a scapegoat have been the only destructive forces in the neighborhood, </w:t>
      </w:r>
      <w:r w:rsidR="00884DBF">
        <w:rPr>
          <w:rFonts w:asciiTheme="minorHAnsi" w:hAnsiTheme="minorHAnsi" w:cstheme="minorHAnsi"/>
          <w:sz w:val="24"/>
          <w:szCs w:val="24"/>
        </w:rPr>
        <w:t>these features of human nature have been very effective weapons</w:t>
      </w:r>
      <w:r w:rsidRPr="00624E9C">
        <w:rPr>
          <w:rFonts w:asciiTheme="minorHAnsi" w:hAnsiTheme="minorHAnsi" w:cstheme="minorHAnsi"/>
          <w:sz w:val="24"/>
          <w:szCs w:val="24"/>
        </w:rPr>
        <w:t xml:space="preserve">. Fear may not be the only thing we have to fear, but it certainly is something that we need to keep in check, lest </w:t>
      </w:r>
      <w:proofErr w:type="spellStart"/>
      <w:r w:rsidRPr="00624E9C">
        <w:rPr>
          <w:rFonts w:asciiTheme="minorHAnsi" w:hAnsiTheme="minorHAnsi" w:cstheme="minorHAnsi"/>
          <w:sz w:val="24"/>
          <w:szCs w:val="24"/>
        </w:rPr>
        <w:t>Serling’s</w:t>
      </w:r>
      <w:proofErr w:type="spellEnd"/>
      <w:r w:rsidRPr="00624E9C">
        <w:rPr>
          <w:rFonts w:asciiTheme="minorHAnsi" w:hAnsiTheme="minorHAnsi" w:cstheme="minorHAnsi"/>
          <w:sz w:val="24"/>
          <w:szCs w:val="24"/>
        </w:rPr>
        <w:t xml:space="preserve"> words prove all too true. </w:t>
      </w:r>
    </w:p>
    <w:p w:rsidR="002D08F8" w:rsidRDefault="002D08F8" w:rsidP="001034D9">
      <w:pPr>
        <w:spacing w:after="0" w:line="360" w:lineRule="auto"/>
        <w:rPr>
          <w:rFonts w:asciiTheme="minorHAnsi" w:hAnsiTheme="minorHAnsi" w:cstheme="minorHAnsi"/>
          <w:sz w:val="32"/>
          <w:szCs w:val="32"/>
          <w:u w:val="single"/>
        </w:rPr>
      </w:pPr>
    </w:p>
    <w:p w:rsidR="002D08F8" w:rsidRDefault="002D08F8" w:rsidP="001034D9">
      <w:pPr>
        <w:spacing w:after="0" w:line="360" w:lineRule="auto"/>
        <w:rPr>
          <w:rFonts w:asciiTheme="minorHAnsi" w:hAnsiTheme="minorHAnsi" w:cstheme="minorHAnsi"/>
          <w:sz w:val="32"/>
          <w:szCs w:val="32"/>
          <w:u w:val="single"/>
        </w:rPr>
      </w:pPr>
    </w:p>
    <w:p w:rsidR="002D08F8" w:rsidRDefault="002D08F8" w:rsidP="001034D9">
      <w:pPr>
        <w:spacing w:after="0" w:line="360" w:lineRule="auto"/>
        <w:rPr>
          <w:rFonts w:asciiTheme="minorHAnsi" w:hAnsiTheme="minorHAnsi" w:cstheme="minorHAnsi"/>
          <w:sz w:val="32"/>
          <w:szCs w:val="32"/>
          <w:u w:val="single"/>
        </w:rPr>
      </w:pPr>
    </w:p>
    <w:p w:rsidR="002D08F8" w:rsidRDefault="002D08F8" w:rsidP="001034D9">
      <w:pPr>
        <w:spacing w:after="0" w:line="360" w:lineRule="auto"/>
        <w:rPr>
          <w:rFonts w:asciiTheme="minorHAnsi" w:hAnsiTheme="minorHAnsi" w:cstheme="minorHAnsi"/>
          <w:sz w:val="32"/>
          <w:szCs w:val="32"/>
          <w:u w:val="single"/>
        </w:rPr>
      </w:pPr>
    </w:p>
    <w:p w:rsidR="002D08F8" w:rsidRDefault="002D08F8" w:rsidP="001034D9">
      <w:pPr>
        <w:spacing w:after="0" w:line="360" w:lineRule="auto"/>
        <w:rPr>
          <w:rFonts w:asciiTheme="minorHAnsi" w:hAnsiTheme="minorHAnsi" w:cstheme="minorHAnsi"/>
          <w:sz w:val="32"/>
          <w:szCs w:val="32"/>
          <w:u w:val="single"/>
        </w:rPr>
      </w:pPr>
    </w:p>
    <w:p w:rsidR="002D08F8" w:rsidRDefault="002D08F8" w:rsidP="001034D9">
      <w:pPr>
        <w:spacing w:after="0" w:line="360" w:lineRule="auto"/>
        <w:rPr>
          <w:rFonts w:asciiTheme="minorHAnsi" w:hAnsiTheme="minorHAnsi" w:cstheme="minorHAnsi"/>
          <w:sz w:val="32"/>
          <w:szCs w:val="32"/>
          <w:u w:val="single"/>
        </w:rPr>
      </w:pPr>
    </w:p>
    <w:p w:rsidR="002D08F8" w:rsidRDefault="002D08F8" w:rsidP="001034D9">
      <w:pPr>
        <w:spacing w:after="0" w:line="360" w:lineRule="auto"/>
        <w:rPr>
          <w:rFonts w:asciiTheme="minorHAnsi" w:hAnsiTheme="minorHAnsi" w:cstheme="minorHAnsi"/>
          <w:sz w:val="32"/>
          <w:szCs w:val="32"/>
          <w:u w:val="single"/>
        </w:rPr>
      </w:pPr>
    </w:p>
    <w:p w:rsidR="002D08F8" w:rsidRDefault="002D08F8" w:rsidP="001034D9">
      <w:pPr>
        <w:spacing w:after="0" w:line="360" w:lineRule="auto"/>
        <w:rPr>
          <w:rFonts w:asciiTheme="minorHAnsi" w:hAnsiTheme="minorHAnsi" w:cstheme="minorHAnsi"/>
          <w:sz w:val="32"/>
          <w:szCs w:val="32"/>
          <w:u w:val="single"/>
        </w:rPr>
      </w:pPr>
    </w:p>
    <w:p w:rsidR="008C1254" w:rsidRDefault="003F0177" w:rsidP="001034D9">
      <w:pPr>
        <w:spacing w:after="0" w:line="360" w:lineRule="auto"/>
        <w:rPr>
          <w:rFonts w:asciiTheme="minorHAnsi" w:hAnsiTheme="minorHAnsi" w:cstheme="minorHAnsi"/>
          <w:sz w:val="32"/>
          <w:szCs w:val="32"/>
          <w:u w:val="single"/>
        </w:rPr>
      </w:pPr>
      <w:r>
        <w:rPr>
          <w:rFonts w:asciiTheme="minorHAnsi" w:hAnsiTheme="minorHAnsi" w:cstheme="minorHAnsi"/>
          <w:noProof/>
          <w:sz w:val="24"/>
          <w:szCs w:val="24"/>
        </w:rPr>
        <w:drawing>
          <wp:anchor distT="0" distB="0" distL="114300" distR="114300" simplePos="0" relativeHeight="251658240" behindDoc="1" locked="0" layoutInCell="1" allowOverlap="1">
            <wp:simplePos x="0" y="0"/>
            <wp:positionH relativeFrom="column">
              <wp:posOffset>5248275</wp:posOffset>
            </wp:positionH>
            <wp:positionV relativeFrom="paragraph">
              <wp:posOffset>328930</wp:posOffset>
            </wp:positionV>
            <wp:extent cx="2714625" cy="3512820"/>
            <wp:effectExtent l="0" t="0" r="9525" b="0"/>
            <wp:wrapTight wrapText="bothSides">
              <wp:wrapPolygon edited="0">
                <wp:start x="0" y="0"/>
                <wp:lineTo x="0" y="21436"/>
                <wp:lineTo x="21524" y="21436"/>
                <wp:lineTo x="215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n Diagra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4625" cy="3512820"/>
                    </a:xfrm>
                    <a:prstGeom prst="rect">
                      <a:avLst/>
                    </a:prstGeom>
                  </pic:spPr>
                </pic:pic>
              </a:graphicData>
            </a:graphic>
          </wp:anchor>
        </w:drawing>
      </w:r>
      <w:r w:rsidR="00172736"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172736" w:rsidRPr="002D08F8" w:rsidRDefault="00172736" w:rsidP="001034D9">
      <w:pPr>
        <w:spacing w:after="0" w:line="360" w:lineRule="auto"/>
        <w:rPr>
          <w:rFonts w:asciiTheme="minorHAnsi" w:hAnsiTheme="minorHAnsi" w:cstheme="minorHAnsi"/>
          <w:b/>
          <w:sz w:val="24"/>
          <w:szCs w:val="32"/>
        </w:rPr>
      </w:pPr>
    </w:p>
    <w:p w:rsidR="002D08F8" w:rsidRPr="002D08F8" w:rsidRDefault="002B5018" w:rsidP="002D08F8">
      <w:pPr>
        <w:pStyle w:val="ListParagraph"/>
        <w:numPr>
          <w:ilvl w:val="0"/>
          <w:numId w:val="14"/>
        </w:numPr>
        <w:spacing w:after="100" w:afterAutospacing="1" w:line="360" w:lineRule="auto"/>
        <w:rPr>
          <w:rFonts w:asciiTheme="minorHAnsi" w:hAnsiTheme="minorHAnsi" w:cstheme="minorHAnsi"/>
          <w:i/>
          <w:sz w:val="24"/>
          <w:szCs w:val="24"/>
        </w:rPr>
      </w:pPr>
      <w:r w:rsidRPr="002D08F8">
        <w:rPr>
          <w:rFonts w:asciiTheme="minorHAnsi" w:hAnsiTheme="minorHAnsi" w:cstheme="minorHAnsi"/>
          <w:i/>
          <w:sz w:val="24"/>
          <w:szCs w:val="24"/>
        </w:rPr>
        <w:t>Using the Venn diagram, compare and contrast</w:t>
      </w:r>
      <w:r w:rsidR="003F0177" w:rsidRPr="002D08F8">
        <w:rPr>
          <w:rFonts w:asciiTheme="minorHAnsi" w:hAnsiTheme="minorHAnsi" w:cstheme="minorHAnsi"/>
          <w:i/>
          <w:sz w:val="24"/>
          <w:szCs w:val="24"/>
        </w:rPr>
        <w:t xml:space="preserve"> the three different versions of</w:t>
      </w:r>
      <w:r w:rsidRPr="002D08F8">
        <w:rPr>
          <w:rFonts w:asciiTheme="minorHAnsi" w:hAnsiTheme="minorHAnsi" w:cstheme="minorHAnsi"/>
          <w:i/>
          <w:sz w:val="24"/>
          <w:szCs w:val="24"/>
        </w:rPr>
        <w:t xml:space="preserve"> “M</w:t>
      </w:r>
      <w:r w:rsidR="002D08F8" w:rsidRPr="002D08F8">
        <w:rPr>
          <w:rFonts w:asciiTheme="minorHAnsi" w:hAnsiTheme="minorHAnsi" w:cstheme="minorHAnsi"/>
          <w:i/>
          <w:sz w:val="24"/>
          <w:szCs w:val="24"/>
        </w:rPr>
        <w:t>onsters are Due on Maple Street”:</w:t>
      </w:r>
    </w:p>
    <w:p w:rsidR="002D08F8" w:rsidRPr="002D08F8" w:rsidRDefault="003F0177" w:rsidP="002D08F8">
      <w:pPr>
        <w:pStyle w:val="ListParagraph"/>
        <w:numPr>
          <w:ilvl w:val="1"/>
          <w:numId w:val="14"/>
        </w:numPr>
        <w:spacing w:after="100" w:afterAutospacing="1" w:line="360" w:lineRule="auto"/>
        <w:rPr>
          <w:rFonts w:asciiTheme="minorHAnsi" w:hAnsiTheme="minorHAnsi" w:cstheme="minorHAnsi"/>
          <w:sz w:val="24"/>
          <w:szCs w:val="24"/>
        </w:rPr>
      </w:pPr>
      <w:r w:rsidRPr="002D08F8">
        <w:rPr>
          <w:rFonts w:asciiTheme="minorHAnsi" w:hAnsiTheme="minorHAnsi" w:cstheme="minorHAnsi"/>
          <w:sz w:val="24"/>
          <w:szCs w:val="24"/>
        </w:rPr>
        <w:t xml:space="preserve">Rod Sterling “Twilight Zone” Episode (Season 1, Episode 21):  </w:t>
      </w:r>
      <w:hyperlink r:id="rId9" w:anchor="watch/440892" w:history="1">
        <w:r w:rsidRPr="002D08F8">
          <w:rPr>
            <w:rStyle w:val="Hyperlink"/>
            <w:rFonts w:asciiTheme="minorHAnsi" w:hAnsiTheme="minorHAnsi" w:cstheme="minorHAnsi"/>
            <w:color w:val="auto"/>
            <w:sz w:val="24"/>
            <w:szCs w:val="24"/>
          </w:rPr>
          <w:t>http://www.hulu.com/#watch/440892</w:t>
        </w:r>
      </w:hyperlink>
    </w:p>
    <w:p w:rsidR="003F0177" w:rsidRPr="002D08F8" w:rsidRDefault="003F0177" w:rsidP="002D08F8">
      <w:pPr>
        <w:pStyle w:val="ListParagraph"/>
        <w:numPr>
          <w:ilvl w:val="1"/>
          <w:numId w:val="14"/>
        </w:numPr>
        <w:spacing w:after="100" w:afterAutospacing="1" w:line="360" w:lineRule="auto"/>
        <w:rPr>
          <w:rFonts w:asciiTheme="minorHAnsi" w:hAnsiTheme="minorHAnsi" w:cstheme="minorHAnsi"/>
          <w:sz w:val="24"/>
          <w:szCs w:val="24"/>
        </w:rPr>
      </w:pPr>
      <w:r w:rsidRPr="002D08F8">
        <w:rPr>
          <w:rFonts w:asciiTheme="minorHAnsi" w:hAnsiTheme="minorHAnsi" w:cstheme="minorHAnsi"/>
          <w:sz w:val="24"/>
          <w:szCs w:val="24"/>
        </w:rPr>
        <w:t xml:space="preserve">Twilight Episode Remake:  </w:t>
      </w:r>
      <w:hyperlink r:id="rId10" w:history="1">
        <w:r w:rsidRPr="002D08F8">
          <w:rPr>
            <w:rStyle w:val="Hyperlink"/>
            <w:rFonts w:asciiTheme="minorHAnsi" w:hAnsiTheme="minorHAnsi" w:cstheme="minorHAnsi"/>
            <w:color w:val="auto"/>
            <w:sz w:val="24"/>
            <w:szCs w:val="24"/>
          </w:rPr>
          <w:t>http://www.youtube.com/watch?v=xvwHuyHrNSE</w:t>
        </w:r>
      </w:hyperlink>
    </w:p>
    <w:p w:rsidR="003F0177" w:rsidRPr="002D08F8" w:rsidRDefault="002D08F8" w:rsidP="002D08F8">
      <w:pPr>
        <w:spacing w:after="100" w:afterAutospacing="1" w:line="360" w:lineRule="auto"/>
        <w:ind w:firstLine="720"/>
        <w:rPr>
          <w:rFonts w:asciiTheme="minorHAnsi" w:hAnsiTheme="minorHAnsi" w:cstheme="minorHAnsi"/>
          <w:sz w:val="24"/>
          <w:szCs w:val="24"/>
        </w:rPr>
      </w:pPr>
      <w:r w:rsidRPr="002D08F8">
        <w:rPr>
          <w:rFonts w:asciiTheme="minorHAnsi" w:hAnsiTheme="minorHAnsi" w:cstheme="minorHAnsi"/>
          <w:sz w:val="24"/>
          <w:szCs w:val="24"/>
        </w:rPr>
        <w:t xml:space="preserve">Answer: </w:t>
      </w:r>
      <w:r w:rsidR="00D32CB4" w:rsidRPr="002D08F8">
        <w:rPr>
          <w:rFonts w:asciiTheme="minorHAnsi" w:hAnsiTheme="minorHAnsi" w:cstheme="minorHAnsi"/>
          <w:sz w:val="24"/>
          <w:szCs w:val="24"/>
        </w:rPr>
        <w:t>Possible comparisons include changes in</w:t>
      </w:r>
      <w:r w:rsidR="003F0177" w:rsidRPr="002D08F8">
        <w:rPr>
          <w:rFonts w:asciiTheme="minorHAnsi" w:hAnsiTheme="minorHAnsi" w:cstheme="minorHAnsi"/>
          <w:sz w:val="24"/>
          <w:szCs w:val="24"/>
        </w:rPr>
        <w:t xml:space="preserve"> suburbia settings, racial </w:t>
      </w:r>
      <w:r w:rsidRPr="002D08F8">
        <w:rPr>
          <w:rFonts w:asciiTheme="minorHAnsi" w:hAnsiTheme="minorHAnsi" w:cstheme="minorHAnsi"/>
          <w:sz w:val="24"/>
          <w:szCs w:val="24"/>
        </w:rPr>
        <w:tab/>
      </w:r>
      <w:r w:rsidR="003F0177" w:rsidRPr="002D08F8">
        <w:rPr>
          <w:rFonts w:asciiTheme="minorHAnsi" w:hAnsiTheme="minorHAnsi" w:cstheme="minorHAnsi"/>
          <w:sz w:val="24"/>
          <w:szCs w:val="24"/>
        </w:rPr>
        <w:t xml:space="preserve">undertones, and the shift from alien invasion to terrorism between </w:t>
      </w:r>
      <w:r w:rsidRPr="002D08F8">
        <w:rPr>
          <w:rFonts w:asciiTheme="minorHAnsi" w:hAnsiTheme="minorHAnsi" w:cstheme="minorHAnsi"/>
          <w:sz w:val="24"/>
          <w:szCs w:val="24"/>
        </w:rPr>
        <w:tab/>
      </w:r>
      <w:r w:rsidR="003F0177" w:rsidRPr="002D08F8">
        <w:rPr>
          <w:rFonts w:asciiTheme="minorHAnsi" w:hAnsiTheme="minorHAnsi" w:cstheme="minorHAnsi"/>
          <w:sz w:val="24"/>
          <w:szCs w:val="24"/>
        </w:rPr>
        <w:t>different plot lines.</w:t>
      </w:r>
    </w:p>
    <w:p w:rsidR="002D08F8" w:rsidRDefault="002D08F8" w:rsidP="003029CC">
      <w:pPr>
        <w:pStyle w:val="ListParagraph"/>
        <w:spacing w:after="100" w:afterAutospacing="1" w:line="360" w:lineRule="auto"/>
        <w:ind w:left="360"/>
        <w:rPr>
          <w:rFonts w:asciiTheme="minorHAnsi" w:hAnsiTheme="minorHAnsi" w:cstheme="minorHAnsi"/>
          <w:sz w:val="24"/>
          <w:szCs w:val="24"/>
        </w:rPr>
      </w:pPr>
    </w:p>
    <w:p w:rsidR="002D08F8" w:rsidRDefault="002D08F8" w:rsidP="003029CC">
      <w:pPr>
        <w:pStyle w:val="ListParagraph"/>
        <w:spacing w:after="100" w:afterAutospacing="1" w:line="360" w:lineRule="auto"/>
        <w:ind w:left="360"/>
        <w:rPr>
          <w:rFonts w:asciiTheme="minorHAnsi" w:hAnsiTheme="minorHAnsi" w:cstheme="minorHAnsi"/>
          <w:sz w:val="24"/>
          <w:szCs w:val="24"/>
        </w:rPr>
      </w:pPr>
    </w:p>
    <w:p w:rsidR="003029CC" w:rsidRPr="002D08F8" w:rsidRDefault="003029CC" w:rsidP="003029CC">
      <w:pPr>
        <w:pStyle w:val="ListParagraph"/>
        <w:spacing w:after="100" w:afterAutospacing="1" w:line="360" w:lineRule="auto"/>
        <w:ind w:left="360"/>
        <w:rPr>
          <w:rFonts w:asciiTheme="minorHAnsi" w:hAnsiTheme="minorHAnsi" w:cstheme="minorHAnsi"/>
          <w:sz w:val="24"/>
          <w:szCs w:val="24"/>
        </w:rPr>
      </w:pPr>
    </w:p>
    <w:p w:rsidR="0010641C" w:rsidRPr="002D08F8" w:rsidRDefault="003029CC" w:rsidP="003029CC">
      <w:pPr>
        <w:pStyle w:val="ListParagraph"/>
        <w:numPr>
          <w:ilvl w:val="0"/>
          <w:numId w:val="14"/>
        </w:numPr>
        <w:spacing w:after="100" w:afterAutospacing="1" w:line="360" w:lineRule="auto"/>
        <w:rPr>
          <w:rFonts w:asciiTheme="minorHAnsi" w:hAnsiTheme="minorHAnsi" w:cstheme="minorHAnsi"/>
          <w:sz w:val="24"/>
          <w:szCs w:val="24"/>
        </w:rPr>
      </w:pPr>
      <w:r w:rsidRPr="002D08F8">
        <w:rPr>
          <w:rFonts w:asciiTheme="minorHAnsi" w:hAnsiTheme="minorHAnsi" w:cs="Calibri"/>
          <w:i/>
          <w:sz w:val="24"/>
          <w:szCs w:val="24"/>
        </w:rPr>
        <w:t>Write a newspaper article detailing events from the</w:t>
      </w:r>
      <w:r w:rsidR="00C42406" w:rsidRPr="002D08F8">
        <w:rPr>
          <w:rFonts w:asciiTheme="minorHAnsi" w:hAnsiTheme="minorHAnsi" w:cs="Calibri"/>
          <w:i/>
          <w:sz w:val="24"/>
          <w:szCs w:val="24"/>
        </w:rPr>
        <w:t xml:space="preserve"> story the day after it has ended. Be sure that you only include factual events from in the story and write your article using non-fiction techniques.  </w:t>
      </w:r>
    </w:p>
    <w:p w:rsidR="00D32CB4" w:rsidRPr="002D08F8" w:rsidRDefault="00D32CB4" w:rsidP="00D32CB4">
      <w:pPr>
        <w:pStyle w:val="ListParagraph"/>
        <w:spacing w:after="100" w:afterAutospacing="1" w:line="360" w:lineRule="auto"/>
        <w:ind w:left="360"/>
        <w:rPr>
          <w:rFonts w:asciiTheme="minorHAnsi" w:hAnsiTheme="minorHAnsi" w:cstheme="minorHAnsi"/>
          <w:sz w:val="24"/>
          <w:szCs w:val="24"/>
        </w:rPr>
      </w:pPr>
    </w:p>
    <w:p w:rsidR="002D08F8" w:rsidRPr="002D08F8" w:rsidRDefault="00D32CB4" w:rsidP="00C42406">
      <w:pPr>
        <w:pStyle w:val="ListParagraph"/>
        <w:numPr>
          <w:ilvl w:val="0"/>
          <w:numId w:val="14"/>
        </w:numPr>
        <w:spacing w:after="0" w:line="360" w:lineRule="auto"/>
        <w:rPr>
          <w:rFonts w:asciiTheme="minorHAnsi" w:hAnsiTheme="minorHAnsi"/>
          <w:sz w:val="24"/>
          <w:szCs w:val="24"/>
        </w:rPr>
      </w:pPr>
      <w:r w:rsidRPr="002D08F8">
        <w:rPr>
          <w:rFonts w:asciiTheme="minorHAnsi" w:hAnsiTheme="minorHAnsi"/>
          <w:i/>
          <w:sz w:val="24"/>
          <w:szCs w:val="24"/>
        </w:rPr>
        <w:lastRenderedPageBreak/>
        <w:t xml:space="preserve">In </w:t>
      </w:r>
      <w:r w:rsidR="0003227C" w:rsidRPr="002D08F8">
        <w:rPr>
          <w:rFonts w:asciiTheme="minorHAnsi" w:hAnsiTheme="minorHAnsi"/>
          <w:i/>
          <w:sz w:val="24"/>
          <w:szCs w:val="24"/>
        </w:rPr>
        <w:t>constructed response format, evaluate how the incident in Rosewood, Florida is comparable to the events in “Monsters are due on Maple Street.” P</w:t>
      </w:r>
      <w:r w:rsidR="00541BB6" w:rsidRPr="002D08F8">
        <w:rPr>
          <w:rFonts w:asciiTheme="minorHAnsi" w:hAnsiTheme="minorHAnsi"/>
          <w:i/>
          <w:sz w:val="24"/>
          <w:szCs w:val="24"/>
        </w:rPr>
        <w:t>r</w:t>
      </w:r>
      <w:r w:rsidR="002D08F8">
        <w:rPr>
          <w:rFonts w:asciiTheme="minorHAnsi" w:hAnsiTheme="minorHAnsi"/>
          <w:i/>
          <w:sz w:val="24"/>
          <w:szCs w:val="24"/>
        </w:rPr>
        <w:t>ovide evidence from the article</w:t>
      </w:r>
      <w:r w:rsidR="00541BB6" w:rsidRPr="002D08F8">
        <w:rPr>
          <w:rFonts w:asciiTheme="minorHAnsi" w:hAnsiTheme="minorHAnsi"/>
          <w:i/>
          <w:sz w:val="24"/>
          <w:szCs w:val="24"/>
        </w:rPr>
        <w:t>(s)</w:t>
      </w:r>
      <w:r w:rsidR="0003227C" w:rsidRPr="002D08F8">
        <w:rPr>
          <w:rFonts w:asciiTheme="minorHAnsi" w:hAnsiTheme="minorHAnsi"/>
          <w:i/>
          <w:sz w:val="24"/>
          <w:szCs w:val="24"/>
        </w:rPr>
        <w:t xml:space="preserve"> and story</w:t>
      </w:r>
      <w:r w:rsidR="00541BB6" w:rsidRPr="002D08F8">
        <w:rPr>
          <w:rFonts w:asciiTheme="minorHAnsi" w:hAnsiTheme="minorHAnsi"/>
          <w:i/>
          <w:sz w:val="24"/>
          <w:szCs w:val="24"/>
        </w:rPr>
        <w:t xml:space="preserve"> to support your opinion. Use the graphic organizer to or</w:t>
      </w:r>
      <w:r w:rsidR="00C42406" w:rsidRPr="002D08F8">
        <w:rPr>
          <w:rFonts w:asciiTheme="minorHAnsi" w:hAnsiTheme="minorHAnsi"/>
          <w:i/>
          <w:sz w:val="24"/>
          <w:szCs w:val="24"/>
        </w:rPr>
        <w:t>ganize your thoughts and evidence.</w:t>
      </w:r>
    </w:p>
    <w:p w:rsidR="002D08F8" w:rsidRPr="002D08F8" w:rsidRDefault="009005F2" w:rsidP="00217906">
      <w:pPr>
        <w:pStyle w:val="ListParagraph"/>
        <w:numPr>
          <w:ilvl w:val="1"/>
          <w:numId w:val="14"/>
        </w:numPr>
        <w:spacing w:after="0" w:line="360" w:lineRule="auto"/>
        <w:rPr>
          <w:rFonts w:asciiTheme="minorHAnsi" w:hAnsiTheme="minorHAnsi"/>
          <w:sz w:val="24"/>
          <w:szCs w:val="24"/>
        </w:rPr>
      </w:pPr>
      <w:hyperlink r:id="rId11" w:history="1">
        <w:r w:rsidR="0003227C" w:rsidRPr="002D08F8">
          <w:rPr>
            <w:rStyle w:val="Hyperlink"/>
            <w:rFonts w:asciiTheme="minorHAnsi" w:hAnsiTheme="minorHAnsi"/>
            <w:color w:val="auto"/>
            <w:sz w:val="24"/>
            <w:szCs w:val="24"/>
            <w:u w:val="none"/>
          </w:rPr>
          <w:t>http://www.rosewoodflorida.com/history.html</w:t>
        </w:r>
      </w:hyperlink>
      <w:bookmarkStart w:id="9" w:name="OLE_LINK15"/>
      <w:bookmarkStart w:id="10" w:name="OLE_LINK16"/>
    </w:p>
    <w:p w:rsidR="0003227C" w:rsidRPr="002D08F8" w:rsidRDefault="009005F2" w:rsidP="00217906">
      <w:pPr>
        <w:pStyle w:val="ListParagraph"/>
        <w:numPr>
          <w:ilvl w:val="1"/>
          <w:numId w:val="14"/>
        </w:numPr>
        <w:spacing w:after="0" w:line="360" w:lineRule="auto"/>
        <w:rPr>
          <w:rFonts w:asciiTheme="minorHAnsi" w:hAnsiTheme="minorHAnsi"/>
          <w:sz w:val="24"/>
          <w:szCs w:val="24"/>
        </w:rPr>
      </w:pPr>
      <w:hyperlink r:id="rId12" w:history="1">
        <w:r w:rsidR="00217906" w:rsidRPr="002D08F8">
          <w:rPr>
            <w:rStyle w:val="Hyperlink"/>
            <w:rFonts w:asciiTheme="minorHAnsi" w:hAnsiTheme="minorHAnsi"/>
            <w:color w:val="auto"/>
            <w:sz w:val="24"/>
            <w:szCs w:val="24"/>
            <w:u w:val="none"/>
          </w:rPr>
          <w:t>http://www.reasonabledoubt.org/criminallawblog/entry/january-4-1923-white-vigilante-mob-destroys-small-black-community-rosewood-florida-today-crime-history</w:t>
        </w:r>
      </w:hyperlink>
    </w:p>
    <w:bookmarkEnd w:id="9"/>
    <w:bookmarkEnd w:id="10"/>
    <w:p w:rsidR="00217906" w:rsidRPr="002D08F8" w:rsidRDefault="00217906" w:rsidP="00217906">
      <w:pPr>
        <w:spacing w:after="0" w:line="360" w:lineRule="auto"/>
        <w:contextualSpacing/>
        <w:rPr>
          <w:rStyle w:val="Hyperlink"/>
          <w:rFonts w:asciiTheme="minorHAnsi" w:hAnsiTheme="minorHAnsi"/>
        </w:rPr>
      </w:pPr>
    </w:p>
    <w:p w:rsidR="00541BB6" w:rsidRPr="002D08F8" w:rsidRDefault="00541BB6" w:rsidP="00541BB6">
      <w:pPr>
        <w:spacing w:after="0" w:line="360" w:lineRule="auto"/>
        <w:ind w:left="720" w:firstLine="720"/>
        <w:contextualSpacing/>
        <w:rPr>
          <w:rStyle w:val="Hyperlink"/>
          <w:rFonts w:asciiTheme="minorHAnsi" w:hAnsiTheme="minorHAnsi"/>
        </w:rPr>
      </w:pPr>
    </w:p>
    <w:tbl>
      <w:tblPr>
        <w:tblStyle w:val="TableGrid"/>
        <w:tblW w:w="0" w:type="auto"/>
        <w:tblLook w:val="04A0" w:firstRow="1" w:lastRow="0" w:firstColumn="1" w:lastColumn="0" w:noHBand="0" w:noVBand="1"/>
      </w:tblPr>
      <w:tblGrid>
        <w:gridCol w:w="6588"/>
        <w:gridCol w:w="6588"/>
      </w:tblGrid>
      <w:tr w:rsidR="006E717F" w:rsidRPr="002D08F8">
        <w:tc>
          <w:tcPr>
            <w:tcW w:w="6588" w:type="dxa"/>
          </w:tcPr>
          <w:p w:rsidR="00541BB6" w:rsidRPr="002D08F8" w:rsidRDefault="0003227C" w:rsidP="002D08F8">
            <w:pPr>
              <w:spacing w:after="0" w:line="240" w:lineRule="auto"/>
              <w:contextualSpacing/>
              <w:jc w:val="center"/>
              <w:rPr>
                <w:rFonts w:asciiTheme="minorHAnsi" w:hAnsiTheme="minorHAnsi"/>
                <w:b/>
                <w:sz w:val="24"/>
                <w:szCs w:val="24"/>
              </w:rPr>
            </w:pPr>
            <w:r w:rsidRPr="002D08F8">
              <w:rPr>
                <w:rFonts w:asciiTheme="minorHAnsi" w:hAnsiTheme="minorHAnsi"/>
                <w:b/>
                <w:sz w:val="24"/>
                <w:szCs w:val="24"/>
              </w:rPr>
              <w:t>How is the Rosewood incident similar to “Monster</w:t>
            </w:r>
            <w:r w:rsidR="00217906" w:rsidRPr="002D08F8">
              <w:rPr>
                <w:rFonts w:asciiTheme="minorHAnsi" w:hAnsiTheme="minorHAnsi"/>
                <w:b/>
                <w:sz w:val="24"/>
                <w:szCs w:val="24"/>
              </w:rPr>
              <w:t>s</w:t>
            </w:r>
            <w:r w:rsidRPr="002D08F8">
              <w:rPr>
                <w:rFonts w:asciiTheme="minorHAnsi" w:hAnsiTheme="minorHAnsi"/>
                <w:b/>
                <w:sz w:val="24"/>
                <w:szCs w:val="24"/>
              </w:rPr>
              <w:t xml:space="preserve"> . . .?”</w:t>
            </w:r>
          </w:p>
        </w:tc>
        <w:tc>
          <w:tcPr>
            <w:tcW w:w="6588" w:type="dxa"/>
          </w:tcPr>
          <w:p w:rsidR="00541BB6" w:rsidRPr="002D08F8" w:rsidRDefault="00541BB6" w:rsidP="002D08F8">
            <w:pPr>
              <w:spacing w:after="0" w:line="240" w:lineRule="auto"/>
              <w:contextualSpacing/>
              <w:jc w:val="center"/>
              <w:rPr>
                <w:rFonts w:asciiTheme="minorHAnsi" w:hAnsiTheme="minorHAnsi"/>
                <w:b/>
                <w:sz w:val="24"/>
                <w:szCs w:val="24"/>
              </w:rPr>
            </w:pPr>
            <w:r w:rsidRPr="002D08F8">
              <w:rPr>
                <w:rFonts w:asciiTheme="minorHAnsi" w:hAnsiTheme="minorHAnsi"/>
                <w:b/>
                <w:sz w:val="24"/>
                <w:szCs w:val="24"/>
              </w:rPr>
              <w:t>What is my proof from the articles</w:t>
            </w:r>
            <w:r w:rsidR="00217906" w:rsidRPr="002D08F8">
              <w:rPr>
                <w:rFonts w:asciiTheme="minorHAnsi" w:hAnsiTheme="minorHAnsi"/>
                <w:b/>
                <w:sz w:val="24"/>
                <w:szCs w:val="24"/>
              </w:rPr>
              <w:t xml:space="preserve"> and play</w:t>
            </w:r>
            <w:r w:rsidRPr="002D08F8">
              <w:rPr>
                <w:rFonts w:asciiTheme="minorHAnsi" w:hAnsiTheme="minorHAnsi"/>
                <w:b/>
                <w:sz w:val="24"/>
                <w:szCs w:val="24"/>
              </w:rPr>
              <w:t>?</w:t>
            </w:r>
          </w:p>
        </w:tc>
      </w:tr>
      <w:tr w:rsidR="006E717F" w:rsidRPr="002D08F8">
        <w:tc>
          <w:tcPr>
            <w:tcW w:w="6588" w:type="dxa"/>
          </w:tcPr>
          <w:p w:rsidR="00541BB6" w:rsidRPr="002D08F8" w:rsidRDefault="00FB74E0" w:rsidP="002D08F8">
            <w:pPr>
              <w:spacing w:after="0" w:line="240" w:lineRule="auto"/>
              <w:contextualSpacing/>
              <w:rPr>
                <w:rFonts w:asciiTheme="minorHAnsi" w:hAnsiTheme="minorHAnsi"/>
                <w:sz w:val="24"/>
                <w:szCs w:val="24"/>
              </w:rPr>
            </w:pPr>
            <w:r w:rsidRPr="002D08F8">
              <w:rPr>
                <w:rFonts w:asciiTheme="minorHAnsi" w:hAnsiTheme="minorHAnsi"/>
                <w:sz w:val="24"/>
                <w:szCs w:val="24"/>
              </w:rPr>
              <w:t xml:space="preserve">Both begin with an unfounded rumor based on an incident.  There is no fact-checking, just accusations.  </w:t>
            </w:r>
          </w:p>
        </w:tc>
        <w:tc>
          <w:tcPr>
            <w:tcW w:w="6588" w:type="dxa"/>
          </w:tcPr>
          <w:p w:rsidR="00FB74E0" w:rsidRPr="002D08F8" w:rsidRDefault="00217906" w:rsidP="002D08F8">
            <w:pPr>
              <w:shd w:val="clear" w:color="auto" w:fill="FFFFFF"/>
              <w:spacing w:after="0" w:line="240" w:lineRule="auto"/>
              <w:contextualSpacing/>
              <w:rPr>
                <w:rFonts w:asciiTheme="minorHAnsi" w:hAnsiTheme="minorHAnsi" w:cs="Arial"/>
                <w:sz w:val="24"/>
                <w:szCs w:val="24"/>
              </w:rPr>
            </w:pPr>
            <w:r w:rsidRPr="002D08F8">
              <w:rPr>
                <w:rFonts w:asciiTheme="minorHAnsi" w:hAnsiTheme="minorHAnsi"/>
                <w:sz w:val="24"/>
                <w:szCs w:val="24"/>
              </w:rPr>
              <w:t>”</w:t>
            </w:r>
            <w:r w:rsidRPr="002D08F8">
              <w:rPr>
                <w:rFonts w:asciiTheme="minorHAnsi" w:hAnsiTheme="minorHAnsi"/>
                <w:sz w:val="24"/>
                <w:szCs w:val="24"/>
                <w:lang w:val="en-GB"/>
              </w:rPr>
              <w:t xml:space="preserve"> A </w:t>
            </w:r>
            <w:r w:rsidR="00FB74E0" w:rsidRPr="002D08F8">
              <w:rPr>
                <w:rFonts w:asciiTheme="minorHAnsi" w:hAnsiTheme="minorHAnsi"/>
                <w:sz w:val="24"/>
                <w:szCs w:val="24"/>
                <w:lang w:val="en-GB"/>
              </w:rPr>
              <w:t>rumour</w:t>
            </w:r>
            <w:r w:rsidRPr="002D08F8">
              <w:rPr>
                <w:rFonts w:asciiTheme="minorHAnsi" w:hAnsiTheme="minorHAnsi"/>
                <w:sz w:val="24"/>
                <w:szCs w:val="24"/>
                <w:lang w:val="en-GB"/>
              </w:rPr>
              <w:t xml:space="preserve"> circulated that members of the Rosewood community were hiding and protecting the accused man.  By January 4, 1923, approximately 30 armed white vigilantes had assembled, supposedly to search for the perpetrator of the assault and those that may have assisted him.”</w:t>
            </w:r>
            <w:r w:rsidR="00FB74E0" w:rsidRPr="002D08F8">
              <w:rPr>
                <w:rFonts w:asciiTheme="minorHAnsi" w:hAnsiTheme="minorHAnsi"/>
                <w:sz w:val="24"/>
                <w:szCs w:val="24"/>
                <w:lang w:val="en-GB"/>
              </w:rPr>
              <w:t xml:space="preserve">  </w:t>
            </w:r>
            <w:r w:rsidR="00FB74E0" w:rsidRPr="002D08F8">
              <w:rPr>
                <w:rFonts w:asciiTheme="minorHAnsi" w:hAnsiTheme="minorHAnsi"/>
                <w:sz w:val="24"/>
                <w:szCs w:val="24"/>
              </w:rPr>
              <w:t>“It</w:t>
            </w:r>
            <w:r w:rsidR="00FB74E0" w:rsidRPr="002D08F8">
              <w:rPr>
                <w:rFonts w:asciiTheme="minorHAnsi" w:hAnsiTheme="minorHAnsi" w:cs="Arial"/>
                <w:sz w:val="24"/>
                <w:szCs w:val="24"/>
              </w:rPr>
              <w:t xml:space="preserve"> was assumed she was reporting the incident accurately.”</w:t>
            </w:r>
          </w:p>
          <w:p w:rsidR="00FB74E0" w:rsidRPr="002D08F8" w:rsidRDefault="00FB74E0" w:rsidP="002D08F8">
            <w:pPr>
              <w:shd w:val="clear" w:color="auto" w:fill="FFFFFF"/>
              <w:spacing w:after="0" w:line="240" w:lineRule="auto"/>
              <w:contextualSpacing/>
              <w:rPr>
                <w:rFonts w:asciiTheme="minorHAnsi" w:hAnsiTheme="minorHAnsi" w:cs="Arial"/>
                <w:sz w:val="24"/>
                <w:szCs w:val="24"/>
              </w:rPr>
            </w:pPr>
            <w:r w:rsidRPr="002D08F8">
              <w:rPr>
                <w:rFonts w:asciiTheme="minorHAnsi" w:hAnsiTheme="minorHAnsi" w:cs="Arial"/>
                <w:sz w:val="24"/>
                <w:szCs w:val="24"/>
              </w:rPr>
              <w:t>“Charlie: It’s . . . it’s the kid.  It’s Tommy</w:t>
            </w:r>
            <w:r w:rsidR="0080729D" w:rsidRPr="002D08F8">
              <w:rPr>
                <w:rFonts w:asciiTheme="minorHAnsi" w:hAnsiTheme="minorHAnsi" w:cs="Arial"/>
                <w:sz w:val="24"/>
                <w:szCs w:val="24"/>
              </w:rPr>
              <w:t>.</w:t>
            </w:r>
            <w:r w:rsidRPr="002D08F8">
              <w:rPr>
                <w:rFonts w:asciiTheme="minorHAnsi" w:hAnsiTheme="minorHAnsi" w:cs="Arial"/>
                <w:sz w:val="24"/>
                <w:szCs w:val="24"/>
              </w:rPr>
              <w:t xml:space="preserve"> He’s the one. . .”  </w:t>
            </w:r>
          </w:p>
          <w:p w:rsidR="00FB74E0" w:rsidRPr="002D08F8" w:rsidRDefault="00FB74E0" w:rsidP="002D08F8">
            <w:pPr>
              <w:shd w:val="clear" w:color="auto" w:fill="FFFFFF"/>
              <w:spacing w:after="0" w:line="240" w:lineRule="auto"/>
              <w:contextualSpacing/>
              <w:rPr>
                <w:rFonts w:asciiTheme="minorHAnsi" w:hAnsiTheme="minorHAnsi" w:cs="Arial"/>
                <w:sz w:val="24"/>
                <w:szCs w:val="24"/>
              </w:rPr>
            </w:pPr>
            <w:r w:rsidRPr="002D08F8">
              <w:rPr>
                <w:rFonts w:asciiTheme="minorHAnsi" w:hAnsiTheme="minorHAnsi" w:cs="Arial"/>
                <w:sz w:val="24"/>
                <w:szCs w:val="24"/>
              </w:rPr>
              <w:t>Woman One: But it was the kid here who knew what was going to happen all the time.  He was the one who knew!”</w:t>
            </w:r>
          </w:p>
          <w:p w:rsidR="00541BB6" w:rsidRPr="002D08F8" w:rsidRDefault="00541BB6" w:rsidP="002D08F8">
            <w:pPr>
              <w:spacing w:after="0" w:line="240" w:lineRule="auto"/>
              <w:contextualSpacing/>
              <w:rPr>
                <w:rFonts w:asciiTheme="minorHAnsi" w:hAnsiTheme="minorHAnsi"/>
                <w:sz w:val="24"/>
                <w:szCs w:val="24"/>
              </w:rPr>
            </w:pPr>
          </w:p>
        </w:tc>
      </w:tr>
      <w:tr w:rsidR="006E717F" w:rsidRPr="002D08F8">
        <w:trPr>
          <w:trHeight w:val="1070"/>
        </w:trPr>
        <w:tc>
          <w:tcPr>
            <w:tcW w:w="6588" w:type="dxa"/>
          </w:tcPr>
          <w:p w:rsidR="00541BB6" w:rsidRPr="002D08F8" w:rsidRDefault="00FB74E0" w:rsidP="002D08F8">
            <w:pPr>
              <w:spacing w:after="0" w:line="240" w:lineRule="auto"/>
              <w:contextualSpacing/>
              <w:rPr>
                <w:rFonts w:asciiTheme="minorHAnsi" w:hAnsiTheme="minorHAnsi"/>
                <w:sz w:val="24"/>
                <w:szCs w:val="24"/>
              </w:rPr>
            </w:pPr>
            <w:r w:rsidRPr="002D08F8">
              <w:rPr>
                <w:rFonts w:asciiTheme="minorHAnsi" w:hAnsiTheme="minorHAnsi"/>
                <w:sz w:val="24"/>
                <w:szCs w:val="24"/>
              </w:rPr>
              <w:t>In both incidents, the blame begins with one person and slow</w:t>
            </w:r>
            <w:r w:rsidR="00082FAA" w:rsidRPr="002D08F8">
              <w:rPr>
                <w:rFonts w:asciiTheme="minorHAnsi" w:hAnsiTheme="minorHAnsi"/>
                <w:sz w:val="24"/>
                <w:szCs w:val="24"/>
              </w:rPr>
              <w:t>ly</w:t>
            </w:r>
            <w:r w:rsidRPr="002D08F8">
              <w:rPr>
                <w:rFonts w:asciiTheme="minorHAnsi" w:hAnsiTheme="minorHAnsi"/>
                <w:sz w:val="24"/>
                <w:szCs w:val="24"/>
              </w:rPr>
              <w:t xml:space="preserve"> builds momentum until an entire town is annihilated. </w:t>
            </w:r>
            <w:r w:rsidR="00082FAA" w:rsidRPr="002D08F8">
              <w:rPr>
                <w:rFonts w:asciiTheme="minorHAnsi" w:hAnsiTheme="minorHAnsi"/>
                <w:sz w:val="24"/>
                <w:szCs w:val="24"/>
              </w:rPr>
              <w:t xml:space="preserve"> All both incidents needed were</w:t>
            </w:r>
            <w:r w:rsidRPr="002D08F8">
              <w:rPr>
                <w:rFonts w:asciiTheme="minorHAnsi" w:hAnsiTheme="minorHAnsi"/>
                <w:sz w:val="24"/>
                <w:szCs w:val="24"/>
              </w:rPr>
              <w:t xml:space="preserve"> a willing crowd of participants to create the mob mentality.</w:t>
            </w:r>
            <w:r w:rsidR="00082FAA" w:rsidRPr="002D08F8">
              <w:rPr>
                <w:rFonts w:asciiTheme="minorHAnsi" w:hAnsiTheme="minorHAnsi"/>
                <w:sz w:val="24"/>
                <w:szCs w:val="24"/>
              </w:rPr>
              <w:t xml:space="preserve">  </w:t>
            </w:r>
          </w:p>
        </w:tc>
        <w:tc>
          <w:tcPr>
            <w:tcW w:w="6588" w:type="dxa"/>
          </w:tcPr>
          <w:p w:rsidR="00FB74E0" w:rsidRPr="002D08F8" w:rsidRDefault="00FB74E0" w:rsidP="002D08F8">
            <w:pPr>
              <w:shd w:val="clear" w:color="auto" w:fill="FFFFFF"/>
              <w:spacing w:after="0" w:line="240" w:lineRule="auto"/>
              <w:contextualSpacing/>
              <w:rPr>
                <w:rFonts w:asciiTheme="minorHAnsi" w:hAnsiTheme="minorHAnsi" w:cs="Arial"/>
                <w:sz w:val="24"/>
                <w:szCs w:val="24"/>
              </w:rPr>
            </w:pPr>
            <w:r w:rsidRPr="002D08F8">
              <w:rPr>
                <w:rFonts w:asciiTheme="minorHAnsi" w:hAnsiTheme="minorHAnsi" w:cs="Arial"/>
                <w:sz w:val="24"/>
                <w:szCs w:val="24"/>
              </w:rPr>
              <w:t>“With reaping tension displayed they willingly accepted the invitation and came to Sumner with a vengeance to participate at any cost necessary. They arrived enraged and combed the woods behind the Taylor’s home looking for a suspect. Suspicion soon fell on Jesse Hunter an allegedly black man who had allegedly had recently escaped from a convict road gang. No proof of the escape was ever provided.”</w:t>
            </w:r>
          </w:p>
          <w:p w:rsidR="00FB74E0" w:rsidRPr="002D08F8" w:rsidRDefault="00FB74E0" w:rsidP="002D08F8">
            <w:pPr>
              <w:shd w:val="clear" w:color="auto" w:fill="FFFFFF"/>
              <w:spacing w:after="0" w:line="240" w:lineRule="auto"/>
              <w:contextualSpacing/>
              <w:rPr>
                <w:rFonts w:asciiTheme="minorHAnsi" w:hAnsiTheme="minorHAnsi" w:cs="Arial"/>
                <w:sz w:val="24"/>
                <w:szCs w:val="24"/>
              </w:rPr>
            </w:pPr>
          </w:p>
          <w:p w:rsidR="00541BB6" w:rsidRPr="002D08F8" w:rsidRDefault="00FB74E0" w:rsidP="002D08F8">
            <w:pPr>
              <w:shd w:val="clear" w:color="auto" w:fill="FFFFFF"/>
              <w:spacing w:after="0" w:line="240" w:lineRule="auto"/>
              <w:contextualSpacing/>
              <w:rPr>
                <w:rFonts w:asciiTheme="minorHAnsi" w:hAnsiTheme="minorHAnsi" w:cs="Arial"/>
                <w:sz w:val="24"/>
                <w:szCs w:val="24"/>
              </w:rPr>
            </w:pPr>
            <w:r w:rsidRPr="002D08F8">
              <w:rPr>
                <w:rFonts w:asciiTheme="minorHAnsi" w:hAnsiTheme="minorHAnsi" w:cs="Arial"/>
                <w:sz w:val="24"/>
                <w:szCs w:val="24"/>
              </w:rPr>
              <w:t xml:space="preserve">In “Monsters as mass hysteria ensues, “The people shout, </w:t>
            </w:r>
            <w:r w:rsidRPr="002D08F8">
              <w:rPr>
                <w:rFonts w:asciiTheme="minorHAnsi" w:hAnsiTheme="minorHAnsi" w:cs="Arial"/>
                <w:sz w:val="24"/>
                <w:szCs w:val="24"/>
              </w:rPr>
              <w:lastRenderedPageBreak/>
              <w:t>accuse, scream.  The camera tilts back and forth.  We see panic-stricken faces in close-up and tilting shots of houses as the lights go on and off.</w:t>
            </w:r>
          </w:p>
        </w:tc>
      </w:tr>
    </w:tbl>
    <w:p w:rsidR="00541BB6" w:rsidRPr="002D08F8" w:rsidRDefault="00541BB6" w:rsidP="00541BB6">
      <w:pPr>
        <w:spacing w:after="0" w:line="360" w:lineRule="auto"/>
        <w:contextualSpacing/>
        <w:rPr>
          <w:rFonts w:asciiTheme="minorHAnsi" w:hAnsiTheme="minorHAnsi"/>
          <w:sz w:val="24"/>
          <w:szCs w:val="24"/>
        </w:rPr>
      </w:pPr>
    </w:p>
    <w:p w:rsidR="00541BB6" w:rsidRPr="002D08F8" w:rsidRDefault="00541BB6" w:rsidP="002D08F8">
      <w:pPr>
        <w:spacing w:after="0" w:line="360" w:lineRule="auto"/>
        <w:contextualSpacing/>
        <w:rPr>
          <w:rFonts w:asciiTheme="minorHAnsi" w:hAnsiTheme="minorHAnsi"/>
          <w:b/>
          <w:sz w:val="24"/>
          <w:szCs w:val="24"/>
        </w:rPr>
      </w:pPr>
      <w:r w:rsidRPr="002D08F8">
        <w:rPr>
          <w:rFonts w:asciiTheme="minorHAnsi" w:hAnsiTheme="minorHAnsi"/>
          <w:b/>
          <w:sz w:val="24"/>
          <w:szCs w:val="24"/>
        </w:rPr>
        <w:t>Sample Constructed Response:</w:t>
      </w:r>
    </w:p>
    <w:p w:rsidR="0080729D" w:rsidRPr="002D08F8" w:rsidRDefault="006D0643" w:rsidP="002D08F8">
      <w:pPr>
        <w:shd w:val="clear" w:color="auto" w:fill="FFFFFF"/>
        <w:spacing w:after="0" w:line="360" w:lineRule="auto"/>
        <w:ind w:firstLine="720"/>
        <w:contextualSpacing/>
        <w:rPr>
          <w:rFonts w:asciiTheme="minorHAnsi" w:hAnsiTheme="minorHAnsi" w:cs="Arial"/>
          <w:sz w:val="24"/>
          <w:szCs w:val="24"/>
        </w:rPr>
      </w:pPr>
      <w:r w:rsidRPr="002D08F8">
        <w:rPr>
          <w:rFonts w:asciiTheme="minorHAnsi" w:hAnsiTheme="minorHAnsi"/>
          <w:sz w:val="24"/>
          <w:szCs w:val="24"/>
        </w:rPr>
        <w:t xml:space="preserve">In order for the destruction in </w:t>
      </w:r>
      <w:r w:rsidR="00082FAA" w:rsidRPr="002D08F8">
        <w:rPr>
          <w:rFonts w:asciiTheme="minorHAnsi" w:hAnsiTheme="minorHAnsi"/>
          <w:sz w:val="24"/>
          <w:szCs w:val="24"/>
        </w:rPr>
        <w:t xml:space="preserve">“Monsters are due on Maple Street” and the Rosewood incident </w:t>
      </w:r>
      <w:r w:rsidRPr="002D08F8">
        <w:rPr>
          <w:rFonts w:asciiTheme="minorHAnsi" w:hAnsiTheme="minorHAnsi"/>
          <w:sz w:val="24"/>
          <w:szCs w:val="24"/>
        </w:rPr>
        <w:t xml:space="preserve">to ensue, </w:t>
      </w:r>
      <w:r w:rsidR="00082FAA" w:rsidRPr="002D08F8">
        <w:rPr>
          <w:rFonts w:asciiTheme="minorHAnsi" w:hAnsiTheme="minorHAnsi"/>
          <w:sz w:val="24"/>
          <w:szCs w:val="24"/>
        </w:rPr>
        <w:t xml:space="preserve">both required an </w:t>
      </w:r>
      <w:r w:rsidRPr="002D08F8">
        <w:rPr>
          <w:rFonts w:asciiTheme="minorHAnsi" w:hAnsiTheme="minorHAnsi"/>
          <w:sz w:val="24"/>
          <w:szCs w:val="24"/>
        </w:rPr>
        <w:t>unfounded accusation</w:t>
      </w:r>
      <w:r w:rsidR="00082FAA" w:rsidRPr="002D08F8">
        <w:rPr>
          <w:rFonts w:asciiTheme="minorHAnsi" w:hAnsiTheme="minorHAnsi"/>
          <w:sz w:val="24"/>
          <w:szCs w:val="24"/>
        </w:rPr>
        <w:t>,</w:t>
      </w:r>
      <w:r w:rsidRPr="002D08F8">
        <w:rPr>
          <w:rFonts w:asciiTheme="minorHAnsi" w:hAnsiTheme="minorHAnsi"/>
          <w:sz w:val="24"/>
          <w:szCs w:val="24"/>
        </w:rPr>
        <w:t xml:space="preserve"> </w:t>
      </w:r>
      <w:r w:rsidR="00082FAA" w:rsidRPr="002D08F8">
        <w:rPr>
          <w:rFonts w:asciiTheme="minorHAnsi" w:hAnsiTheme="minorHAnsi"/>
          <w:sz w:val="24"/>
          <w:szCs w:val="24"/>
        </w:rPr>
        <w:t xml:space="preserve">and a crowd of willing and like-minded participants to transition from </w:t>
      </w:r>
      <w:r w:rsidRPr="002D08F8">
        <w:rPr>
          <w:rFonts w:asciiTheme="minorHAnsi" w:hAnsiTheme="minorHAnsi"/>
          <w:sz w:val="24"/>
          <w:szCs w:val="24"/>
        </w:rPr>
        <w:t xml:space="preserve">a </w:t>
      </w:r>
      <w:r w:rsidR="00082FAA" w:rsidRPr="002D08F8">
        <w:rPr>
          <w:rFonts w:asciiTheme="minorHAnsi" w:hAnsiTheme="minorHAnsi"/>
          <w:sz w:val="24"/>
          <w:szCs w:val="24"/>
        </w:rPr>
        <w:t>concerned public to a mob that annih</w:t>
      </w:r>
      <w:r w:rsidRPr="002D08F8">
        <w:rPr>
          <w:rFonts w:asciiTheme="minorHAnsi" w:hAnsiTheme="minorHAnsi"/>
          <w:sz w:val="24"/>
          <w:szCs w:val="24"/>
        </w:rPr>
        <w:t>ilated an</w:t>
      </w:r>
      <w:r w:rsidR="00082FAA" w:rsidRPr="002D08F8">
        <w:rPr>
          <w:rFonts w:asciiTheme="minorHAnsi" w:hAnsiTheme="minorHAnsi"/>
          <w:sz w:val="24"/>
          <w:szCs w:val="24"/>
        </w:rPr>
        <w:t xml:space="preserve"> entire community.  In </w:t>
      </w:r>
      <w:r w:rsidRPr="002D08F8">
        <w:rPr>
          <w:rFonts w:asciiTheme="minorHAnsi" w:hAnsiTheme="minorHAnsi"/>
          <w:sz w:val="24"/>
          <w:szCs w:val="24"/>
        </w:rPr>
        <w:t>the Rosewood community</w:t>
      </w:r>
      <w:r w:rsidR="0080729D" w:rsidRPr="002D08F8">
        <w:rPr>
          <w:rFonts w:asciiTheme="minorHAnsi" w:hAnsiTheme="minorHAnsi"/>
          <w:sz w:val="24"/>
          <w:szCs w:val="24"/>
        </w:rPr>
        <w:t>,</w:t>
      </w:r>
      <w:r w:rsidRPr="002D08F8">
        <w:rPr>
          <w:rFonts w:asciiTheme="minorHAnsi" w:hAnsiTheme="minorHAnsi"/>
          <w:sz w:val="24"/>
          <w:szCs w:val="24"/>
        </w:rPr>
        <w:t xml:space="preserve"> one arti</w:t>
      </w:r>
      <w:r w:rsidR="0080729D" w:rsidRPr="002D08F8">
        <w:rPr>
          <w:rFonts w:asciiTheme="minorHAnsi" w:hAnsiTheme="minorHAnsi"/>
          <w:sz w:val="24"/>
          <w:szCs w:val="24"/>
        </w:rPr>
        <w:t>cle reinforced the development of a vigilante mob with the words,”</w:t>
      </w:r>
      <w:r w:rsidR="0080729D" w:rsidRPr="002D08F8">
        <w:rPr>
          <w:rFonts w:asciiTheme="minorHAnsi" w:hAnsiTheme="minorHAnsi"/>
          <w:sz w:val="24"/>
          <w:szCs w:val="24"/>
          <w:lang w:val="en-GB"/>
        </w:rPr>
        <w:t>A</w:t>
      </w:r>
      <w:r w:rsidRPr="002D08F8">
        <w:rPr>
          <w:rFonts w:asciiTheme="minorHAnsi" w:hAnsiTheme="minorHAnsi"/>
          <w:sz w:val="24"/>
          <w:szCs w:val="24"/>
          <w:lang w:val="en-GB"/>
        </w:rPr>
        <w:t xml:space="preserve"> rumour circulated that members of the Rosewood community were hiding and protecting the accused man.  By January 4, 1923, approximately </w:t>
      </w:r>
      <w:r w:rsidR="00981544" w:rsidRPr="002D08F8">
        <w:rPr>
          <w:rFonts w:asciiTheme="minorHAnsi" w:hAnsiTheme="minorHAnsi"/>
          <w:sz w:val="24"/>
          <w:szCs w:val="24"/>
          <w:lang w:val="en-GB"/>
        </w:rPr>
        <w:t>thirty</w:t>
      </w:r>
      <w:r w:rsidRPr="002D08F8">
        <w:rPr>
          <w:rFonts w:asciiTheme="minorHAnsi" w:hAnsiTheme="minorHAnsi"/>
          <w:sz w:val="24"/>
          <w:szCs w:val="24"/>
          <w:lang w:val="en-GB"/>
        </w:rPr>
        <w:t xml:space="preserve"> armed white vigilantes had assembled, supposedly to search for the perpetrator of the </w:t>
      </w:r>
      <w:r w:rsidR="0009119D" w:rsidRPr="002D08F8">
        <w:rPr>
          <w:rFonts w:asciiTheme="minorHAnsi" w:hAnsiTheme="minorHAnsi"/>
          <w:sz w:val="24"/>
          <w:szCs w:val="24"/>
          <w:lang w:val="en-GB"/>
        </w:rPr>
        <w:t>assault [alleged rape]</w:t>
      </w:r>
      <w:r w:rsidRPr="002D08F8">
        <w:rPr>
          <w:rFonts w:asciiTheme="minorHAnsi" w:hAnsiTheme="minorHAnsi"/>
          <w:sz w:val="24"/>
          <w:szCs w:val="24"/>
          <w:lang w:val="en-GB"/>
        </w:rPr>
        <w:t xml:space="preserve"> and t</w:t>
      </w:r>
      <w:r w:rsidR="0080729D" w:rsidRPr="002D08F8">
        <w:rPr>
          <w:rFonts w:asciiTheme="minorHAnsi" w:hAnsiTheme="minorHAnsi"/>
          <w:sz w:val="24"/>
          <w:szCs w:val="24"/>
          <w:lang w:val="en-GB"/>
        </w:rPr>
        <w:t>hose that may have assisted him</w:t>
      </w:r>
      <w:r w:rsidR="00981544" w:rsidRPr="002D08F8">
        <w:rPr>
          <w:rFonts w:asciiTheme="minorHAnsi" w:hAnsiTheme="minorHAnsi"/>
          <w:sz w:val="24"/>
          <w:szCs w:val="24"/>
        </w:rPr>
        <w:t xml:space="preserve">…  </w:t>
      </w:r>
      <w:r w:rsidRPr="002D08F8">
        <w:rPr>
          <w:rFonts w:asciiTheme="minorHAnsi" w:hAnsiTheme="minorHAnsi"/>
          <w:sz w:val="24"/>
          <w:szCs w:val="24"/>
        </w:rPr>
        <w:t>It</w:t>
      </w:r>
      <w:r w:rsidRPr="002D08F8">
        <w:rPr>
          <w:rFonts w:asciiTheme="minorHAnsi" w:hAnsiTheme="minorHAnsi" w:cs="Arial"/>
          <w:sz w:val="24"/>
          <w:szCs w:val="24"/>
        </w:rPr>
        <w:t xml:space="preserve"> was assumed </w:t>
      </w:r>
      <w:r w:rsidR="0009119D" w:rsidRPr="002D08F8">
        <w:rPr>
          <w:rFonts w:asciiTheme="minorHAnsi" w:hAnsiTheme="minorHAnsi" w:cs="Arial"/>
          <w:sz w:val="24"/>
          <w:szCs w:val="24"/>
        </w:rPr>
        <w:t>she [Fannie Coleman Taylor]</w:t>
      </w:r>
      <w:r w:rsidRPr="002D08F8">
        <w:rPr>
          <w:rFonts w:asciiTheme="minorHAnsi" w:hAnsiTheme="minorHAnsi" w:cs="Arial"/>
          <w:sz w:val="24"/>
          <w:szCs w:val="24"/>
        </w:rPr>
        <w:t xml:space="preserve"> was reporting the incident accurately.”</w:t>
      </w:r>
      <w:r w:rsidR="0080729D" w:rsidRPr="002D08F8">
        <w:rPr>
          <w:rFonts w:asciiTheme="minorHAnsi" w:hAnsiTheme="minorHAnsi" w:cs="Arial"/>
          <w:sz w:val="24"/>
          <w:szCs w:val="24"/>
        </w:rPr>
        <w:t xml:space="preserve">  Likewise, the other article reinforces, “With reaping tension displayed, they </w:t>
      </w:r>
      <w:r w:rsidR="0009119D" w:rsidRPr="002D08F8">
        <w:rPr>
          <w:rFonts w:asciiTheme="minorHAnsi" w:hAnsiTheme="minorHAnsi" w:cs="Arial"/>
          <w:sz w:val="24"/>
          <w:szCs w:val="24"/>
        </w:rPr>
        <w:t xml:space="preserve">[the Klansmen] </w:t>
      </w:r>
      <w:r w:rsidR="0080729D" w:rsidRPr="002D08F8">
        <w:rPr>
          <w:rFonts w:asciiTheme="minorHAnsi" w:hAnsiTheme="minorHAnsi" w:cs="Arial"/>
          <w:sz w:val="24"/>
          <w:szCs w:val="24"/>
        </w:rPr>
        <w:t xml:space="preserve">willingly accepted the invitation </w:t>
      </w:r>
      <w:r w:rsidR="0009119D" w:rsidRPr="002D08F8">
        <w:rPr>
          <w:rFonts w:asciiTheme="minorHAnsi" w:hAnsiTheme="minorHAnsi" w:cs="Arial"/>
          <w:sz w:val="24"/>
          <w:szCs w:val="24"/>
        </w:rPr>
        <w:t xml:space="preserve">[from James Taylor, Fannie’s husband] </w:t>
      </w:r>
      <w:r w:rsidR="0080729D" w:rsidRPr="002D08F8">
        <w:rPr>
          <w:rFonts w:asciiTheme="minorHAnsi" w:hAnsiTheme="minorHAnsi" w:cs="Arial"/>
          <w:sz w:val="24"/>
          <w:szCs w:val="24"/>
        </w:rPr>
        <w:t xml:space="preserve">and came to Sumner with a vengeance to participate at any cost necessary. They arrived enraged and combed the woods behind the Taylor’s home looking for a suspect. Suspicion soon fell on Jesse Hunter an allegedly black man who had allegedly had </w:t>
      </w:r>
      <w:r w:rsidR="0009119D" w:rsidRPr="002D08F8">
        <w:rPr>
          <w:rFonts w:asciiTheme="minorHAnsi" w:hAnsiTheme="minorHAnsi" w:cs="Arial"/>
          <w:sz w:val="24"/>
          <w:szCs w:val="24"/>
        </w:rPr>
        <w:t xml:space="preserve">(sic) </w:t>
      </w:r>
      <w:r w:rsidR="0080729D" w:rsidRPr="002D08F8">
        <w:rPr>
          <w:rFonts w:asciiTheme="minorHAnsi" w:hAnsiTheme="minorHAnsi" w:cs="Arial"/>
          <w:sz w:val="24"/>
          <w:szCs w:val="24"/>
        </w:rPr>
        <w:t>recently escaped from a convict road gang. No proof of the escape was ever provided.”</w:t>
      </w:r>
    </w:p>
    <w:p w:rsidR="00082FAA" w:rsidRPr="002D08F8" w:rsidRDefault="0080729D" w:rsidP="002D08F8">
      <w:pPr>
        <w:shd w:val="clear" w:color="auto" w:fill="FFFFFF"/>
        <w:spacing w:after="0" w:line="360" w:lineRule="auto"/>
        <w:ind w:firstLine="720"/>
        <w:contextualSpacing/>
        <w:rPr>
          <w:rFonts w:asciiTheme="minorHAnsi" w:hAnsiTheme="minorHAnsi" w:cs="Arial"/>
          <w:sz w:val="24"/>
          <w:szCs w:val="24"/>
        </w:rPr>
      </w:pPr>
      <w:r w:rsidRPr="002D08F8">
        <w:rPr>
          <w:rFonts w:asciiTheme="minorHAnsi" w:hAnsiTheme="minorHAnsi" w:cs="Arial"/>
          <w:sz w:val="24"/>
          <w:szCs w:val="24"/>
        </w:rPr>
        <w:t>In “Monsters are due on Maple Street,” the neighborhood transitioned into a community capable of monstrous behavior</w:t>
      </w:r>
      <w:r w:rsidR="0009119D" w:rsidRPr="002D08F8">
        <w:rPr>
          <w:rFonts w:asciiTheme="minorHAnsi" w:hAnsiTheme="minorHAnsi" w:cs="Arial"/>
          <w:sz w:val="24"/>
          <w:szCs w:val="24"/>
        </w:rPr>
        <w:t>. This is demonstrated when</w:t>
      </w:r>
      <w:r w:rsidRPr="002D08F8">
        <w:rPr>
          <w:rFonts w:asciiTheme="minorHAnsi" w:hAnsiTheme="minorHAnsi" w:cs="Arial"/>
          <w:sz w:val="24"/>
          <w:szCs w:val="24"/>
        </w:rPr>
        <w:t xml:space="preserve"> </w:t>
      </w:r>
      <w:r w:rsidR="00696ED1" w:rsidRPr="002D08F8">
        <w:rPr>
          <w:rFonts w:asciiTheme="minorHAnsi" w:hAnsiTheme="minorHAnsi" w:cs="Arial"/>
          <w:sz w:val="24"/>
          <w:szCs w:val="24"/>
        </w:rPr>
        <w:t xml:space="preserve">Don says, “What about it, Charlie? How come you’re the only one with lights now?” </w:t>
      </w:r>
      <w:r w:rsidR="00043EA1" w:rsidRPr="002D08F8">
        <w:rPr>
          <w:rFonts w:asciiTheme="minorHAnsi" w:hAnsiTheme="minorHAnsi" w:cs="Arial"/>
          <w:sz w:val="24"/>
          <w:szCs w:val="24"/>
        </w:rPr>
        <w:t xml:space="preserve">(p. 73). </w:t>
      </w:r>
      <w:r w:rsidR="00696ED1" w:rsidRPr="002D08F8">
        <w:rPr>
          <w:rFonts w:asciiTheme="minorHAnsi" w:hAnsiTheme="minorHAnsi" w:cs="Arial"/>
          <w:sz w:val="24"/>
          <w:szCs w:val="24"/>
        </w:rPr>
        <w:t xml:space="preserve">Later, </w:t>
      </w:r>
      <w:r w:rsidR="00981544" w:rsidRPr="002D08F8">
        <w:rPr>
          <w:rFonts w:asciiTheme="minorHAnsi" w:hAnsiTheme="minorHAnsi" w:cs="Arial"/>
          <w:sz w:val="24"/>
          <w:szCs w:val="24"/>
        </w:rPr>
        <w:t xml:space="preserve">Charlie proclaims, “It’s… </w:t>
      </w:r>
      <w:r w:rsidRPr="002D08F8">
        <w:rPr>
          <w:rFonts w:asciiTheme="minorHAnsi" w:hAnsiTheme="minorHAnsi" w:cs="Arial"/>
          <w:sz w:val="24"/>
          <w:szCs w:val="24"/>
        </w:rPr>
        <w:t>it’s the kid</w:t>
      </w:r>
      <w:r w:rsidR="00981544" w:rsidRPr="002D08F8">
        <w:rPr>
          <w:rFonts w:asciiTheme="minorHAnsi" w:hAnsiTheme="minorHAnsi" w:cs="Arial"/>
          <w:sz w:val="24"/>
          <w:szCs w:val="24"/>
        </w:rPr>
        <w:t>.  It’s Tommy. He’s the one…”</w:t>
      </w:r>
      <w:r w:rsidR="00043EA1" w:rsidRPr="002D08F8">
        <w:rPr>
          <w:rFonts w:asciiTheme="minorHAnsi" w:hAnsiTheme="minorHAnsi" w:cs="Arial"/>
          <w:sz w:val="24"/>
          <w:szCs w:val="24"/>
        </w:rPr>
        <w:t xml:space="preserve"> (p. 74).</w:t>
      </w:r>
      <w:r w:rsidR="00981544" w:rsidRPr="002D08F8">
        <w:rPr>
          <w:rFonts w:asciiTheme="minorHAnsi" w:hAnsiTheme="minorHAnsi" w:cs="Arial"/>
          <w:sz w:val="24"/>
          <w:szCs w:val="24"/>
        </w:rPr>
        <w:t xml:space="preserve"> </w:t>
      </w:r>
      <w:r w:rsidRPr="002D08F8">
        <w:rPr>
          <w:rFonts w:asciiTheme="minorHAnsi" w:hAnsiTheme="minorHAnsi" w:cs="Arial"/>
          <w:sz w:val="24"/>
          <w:szCs w:val="24"/>
        </w:rPr>
        <w:t>Woman One shortly afterward hops on the bandwagon and reinforces, “But it was the kid here who knew what was going to happen all the time.  He was the one who knew!”</w:t>
      </w:r>
      <w:r w:rsidR="00043EA1" w:rsidRPr="002D08F8">
        <w:rPr>
          <w:rFonts w:asciiTheme="minorHAnsi" w:hAnsiTheme="minorHAnsi" w:cs="Arial"/>
          <w:sz w:val="24"/>
          <w:szCs w:val="24"/>
        </w:rPr>
        <w:t xml:space="preserve"> (p. 74-75).</w:t>
      </w:r>
      <w:r w:rsidRPr="002D08F8">
        <w:rPr>
          <w:rFonts w:asciiTheme="minorHAnsi" w:hAnsiTheme="minorHAnsi" w:cs="Arial"/>
          <w:sz w:val="24"/>
          <w:szCs w:val="24"/>
        </w:rPr>
        <w:t xml:space="preserve">  In “Monsters,” as mass hysteria arises, “the people shout, accuse, scream.  The camera tilts back and forth.  We see panic-stricken faces in close-up and tilting shots of hou</w:t>
      </w:r>
      <w:r w:rsidR="003D5181" w:rsidRPr="002D08F8">
        <w:rPr>
          <w:rFonts w:asciiTheme="minorHAnsi" w:hAnsiTheme="minorHAnsi" w:cs="Arial"/>
          <w:sz w:val="24"/>
          <w:szCs w:val="24"/>
        </w:rPr>
        <w:t>ses as the lights go on and off</w:t>
      </w:r>
      <w:r w:rsidRPr="002D08F8">
        <w:rPr>
          <w:rFonts w:asciiTheme="minorHAnsi" w:hAnsiTheme="minorHAnsi" w:cs="Arial"/>
          <w:sz w:val="24"/>
          <w:szCs w:val="24"/>
        </w:rPr>
        <w:t>”</w:t>
      </w:r>
      <w:r w:rsidR="003D5181" w:rsidRPr="002D08F8">
        <w:rPr>
          <w:rFonts w:asciiTheme="minorHAnsi" w:hAnsiTheme="minorHAnsi" w:cs="Arial"/>
          <w:sz w:val="24"/>
          <w:szCs w:val="24"/>
        </w:rPr>
        <w:t xml:space="preserve"> (p. 75)</w:t>
      </w:r>
      <w:r w:rsidR="007A51B1" w:rsidRPr="002D08F8">
        <w:rPr>
          <w:rFonts w:asciiTheme="minorHAnsi" w:hAnsiTheme="minorHAnsi" w:cs="Arial"/>
          <w:sz w:val="24"/>
          <w:szCs w:val="24"/>
        </w:rPr>
        <w:t xml:space="preserve">. </w:t>
      </w:r>
      <w:r w:rsidRPr="002D08F8">
        <w:rPr>
          <w:rFonts w:asciiTheme="minorHAnsi" w:hAnsiTheme="minorHAnsi" w:cs="Arial"/>
          <w:sz w:val="24"/>
          <w:szCs w:val="24"/>
        </w:rPr>
        <w:t xml:space="preserve">Very much like the true story of Rosewood, the community of Maple Street quickly cast blame, shifted that blame to an entire community, and a small incident became apocalyptic.  </w:t>
      </w:r>
      <w:r w:rsidRPr="002D08F8">
        <w:rPr>
          <w:rFonts w:asciiTheme="minorHAnsi" w:hAnsiTheme="minorHAnsi" w:cs="Arial"/>
          <w:sz w:val="24"/>
          <w:szCs w:val="24"/>
        </w:rPr>
        <w:lastRenderedPageBreak/>
        <w:t xml:space="preserve">Both incidents remind us how fragile rules of civilized society are and </w:t>
      </w:r>
      <w:r w:rsidR="006E717F" w:rsidRPr="002D08F8">
        <w:rPr>
          <w:rFonts w:asciiTheme="minorHAnsi" w:hAnsiTheme="minorHAnsi" w:cs="Arial"/>
          <w:sz w:val="24"/>
          <w:szCs w:val="24"/>
        </w:rPr>
        <w:t>how willing our</w:t>
      </w:r>
      <w:r w:rsidRPr="002D08F8">
        <w:rPr>
          <w:rFonts w:asciiTheme="minorHAnsi" w:hAnsiTheme="minorHAnsi" w:cs="Arial"/>
          <w:sz w:val="24"/>
          <w:szCs w:val="24"/>
        </w:rPr>
        <w:t xml:space="preserve"> human nature </w:t>
      </w:r>
      <w:r w:rsidR="006E717F" w:rsidRPr="002D08F8">
        <w:rPr>
          <w:rFonts w:asciiTheme="minorHAnsi" w:hAnsiTheme="minorHAnsi" w:cs="Arial"/>
          <w:sz w:val="24"/>
          <w:szCs w:val="24"/>
        </w:rPr>
        <w:t>is to seek vengeance before truth.</w:t>
      </w:r>
    </w:p>
    <w:p w:rsidR="00D32CB4" w:rsidRPr="002D08F8" w:rsidRDefault="00D32CB4" w:rsidP="002D08F8">
      <w:pPr>
        <w:spacing w:after="0" w:line="360" w:lineRule="auto"/>
        <w:contextualSpacing/>
        <w:rPr>
          <w:rFonts w:asciiTheme="minorHAnsi" w:hAnsiTheme="minorHAnsi"/>
          <w:sz w:val="24"/>
          <w:szCs w:val="24"/>
        </w:rPr>
      </w:pPr>
    </w:p>
    <w:p w:rsidR="006E717F" w:rsidRPr="002D08F8" w:rsidRDefault="00CA07EF" w:rsidP="002D08F8">
      <w:pPr>
        <w:spacing w:after="0" w:line="360" w:lineRule="auto"/>
        <w:contextualSpacing/>
        <w:rPr>
          <w:rFonts w:asciiTheme="minorHAnsi" w:hAnsiTheme="minorHAnsi" w:cstheme="minorHAnsi"/>
          <w:sz w:val="32"/>
          <w:szCs w:val="32"/>
          <w:u w:val="single"/>
        </w:rPr>
      </w:pPr>
      <w:r w:rsidRPr="002D08F8">
        <w:rPr>
          <w:rFonts w:asciiTheme="minorHAnsi" w:hAnsiTheme="minorHAnsi" w:cstheme="minorHAnsi"/>
          <w:sz w:val="32"/>
          <w:szCs w:val="32"/>
          <w:u w:val="single"/>
        </w:rPr>
        <w:t>Note to Teacher</w:t>
      </w:r>
    </w:p>
    <w:p w:rsidR="003E056F" w:rsidRPr="002D08F8" w:rsidRDefault="00DB5016" w:rsidP="002D08F8">
      <w:pPr>
        <w:pStyle w:val="ListParagraph"/>
        <w:numPr>
          <w:ilvl w:val="0"/>
          <w:numId w:val="22"/>
        </w:numPr>
        <w:spacing w:after="0" w:line="360" w:lineRule="auto"/>
        <w:rPr>
          <w:rFonts w:asciiTheme="minorHAnsi" w:hAnsiTheme="minorHAnsi" w:cstheme="minorHAnsi"/>
          <w:sz w:val="24"/>
          <w:szCs w:val="24"/>
        </w:rPr>
      </w:pPr>
      <w:r w:rsidRPr="002D08F8">
        <w:rPr>
          <w:rFonts w:asciiTheme="minorHAnsi" w:hAnsiTheme="minorHAnsi" w:cstheme="minorHAnsi"/>
          <w:sz w:val="24"/>
          <w:szCs w:val="24"/>
        </w:rPr>
        <w:t>Teachers</w:t>
      </w:r>
      <w:r w:rsidR="006E717F" w:rsidRPr="002D08F8">
        <w:rPr>
          <w:rFonts w:asciiTheme="minorHAnsi" w:hAnsiTheme="minorHAnsi" w:cstheme="minorHAnsi"/>
          <w:sz w:val="24"/>
          <w:szCs w:val="24"/>
        </w:rPr>
        <w:t xml:space="preserve"> might find it useful to familiarize </w:t>
      </w:r>
      <w:r w:rsidRPr="002D08F8">
        <w:rPr>
          <w:rFonts w:asciiTheme="minorHAnsi" w:hAnsiTheme="minorHAnsi" w:cstheme="minorHAnsi"/>
          <w:sz w:val="24"/>
          <w:szCs w:val="24"/>
        </w:rPr>
        <w:t xml:space="preserve">the students </w:t>
      </w:r>
      <w:r w:rsidR="006E717F" w:rsidRPr="002D08F8">
        <w:rPr>
          <w:rFonts w:asciiTheme="minorHAnsi" w:hAnsiTheme="minorHAnsi" w:cstheme="minorHAnsi"/>
          <w:sz w:val="24"/>
          <w:szCs w:val="24"/>
        </w:rPr>
        <w:t xml:space="preserve">with the “Teleplay Terms” on page 60 prior to reading the </w:t>
      </w:r>
      <w:r w:rsidR="00023933" w:rsidRPr="002D08F8">
        <w:rPr>
          <w:rFonts w:asciiTheme="minorHAnsi" w:hAnsiTheme="minorHAnsi" w:cstheme="minorHAnsi"/>
          <w:sz w:val="24"/>
          <w:szCs w:val="24"/>
        </w:rPr>
        <w:t>play.</w:t>
      </w:r>
      <w:r w:rsidRPr="002D08F8">
        <w:rPr>
          <w:rFonts w:asciiTheme="minorHAnsi" w:hAnsiTheme="minorHAnsi" w:cstheme="minorHAnsi"/>
          <w:sz w:val="24"/>
          <w:szCs w:val="24"/>
        </w:rPr>
        <w:t xml:space="preserve"> (Or, at least, have the students familiarize themselves with the terms.)</w:t>
      </w:r>
    </w:p>
    <w:p w:rsidR="001C2E52" w:rsidRPr="00ED58A1" w:rsidRDefault="006E717F" w:rsidP="002D08F8">
      <w:pPr>
        <w:pStyle w:val="ListParagraph"/>
        <w:numPr>
          <w:ilvl w:val="0"/>
          <w:numId w:val="22"/>
        </w:numPr>
        <w:spacing w:after="0" w:line="360" w:lineRule="auto"/>
        <w:rPr>
          <w:rFonts w:asciiTheme="minorHAnsi" w:hAnsiTheme="minorHAnsi" w:cstheme="minorHAnsi"/>
          <w:sz w:val="24"/>
          <w:szCs w:val="24"/>
        </w:rPr>
      </w:pPr>
      <w:r w:rsidRPr="002D08F8">
        <w:rPr>
          <w:rFonts w:asciiTheme="minorHAnsi" w:hAnsiTheme="minorHAnsi" w:cstheme="minorHAnsi"/>
          <w:sz w:val="24"/>
          <w:szCs w:val="24"/>
        </w:rPr>
        <w:t xml:space="preserve">The play has many opportunities to </w:t>
      </w:r>
      <w:r w:rsidR="00DB5016" w:rsidRPr="002D08F8">
        <w:rPr>
          <w:rFonts w:asciiTheme="minorHAnsi" w:hAnsiTheme="minorHAnsi" w:cstheme="minorHAnsi"/>
          <w:sz w:val="24"/>
          <w:szCs w:val="24"/>
        </w:rPr>
        <w:t>examine</w:t>
      </w:r>
      <w:r w:rsidRPr="002D08F8">
        <w:rPr>
          <w:rFonts w:asciiTheme="minorHAnsi" w:hAnsiTheme="minorHAnsi" w:cstheme="minorHAnsi"/>
          <w:sz w:val="24"/>
          <w:szCs w:val="24"/>
        </w:rPr>
        <w:t xml:space="preserve"> “man versus man,” “man versus self,” “man versus society,” and “man versus </w:t>
      </w:r>
      <w:r w:rsidRPr="00ED58A1">
        <w:rPr>
          <w:rFonts w:asciiTheme="minorHAnsi" w:hAnsiTheme="minorHAnsi" w:cstheme="minorHAnsi"/>
          <w:sz w:val="24"/>
          <w:szCs w:val="24"/>
        </w:rPr>
        <w:t>nature” conflicts.</w:t>
      </w:r>
      <w:r w:rsidR="00721F1C" w:rsidRPr="00ED58A1">
        <w:rPr>
          <w:rFonts w:asciiTheme="minorHAnsi" w:hAnsiTheme="minorHAnsi" w:cstheme="minorHAnsi"/>
          <w:sz w:val="24"/>
          <w:szCs w:val="24"/>
        </w:rPr>
        <w:t xml:space="preserve"> (This could be an additional activity where students analyze specific parts of the play that emphasize specific conflicts.) </w:t>
      </w:r>
    </w:p>
    <w:p w:rsidR="00ED58A1" w:rsidRDefault="00721F1C" w:rsidP="002D08F8">
      <w:pPr>
        <w:pStyle w:val="ListParagraph"/>
        <w:numPr>
          <w:ilvl w:val="0"/>
          <w:numId w:val="22"/>
        </w:numPr>
        <w:spacing w:after="0" w:line="360" w:lineRule="auto"/>
        <w:rPr>
          <w:rFonts w:asciiTheme="minorHAnsi" w:hAnsiTheme="minorHAnsi" w:cstheme="minorHAnsi"/>
          <w:sz w:val="24"/>
          <w:szCs w:val="24"/>
        </w:rPr>
      </w:pPr>
      <w:r w:rsidRPr="00ED58A1">
        <w:rPr>
          <w:rFonts w:asciiTheme="minorHAnsi" w:hAnsiTheme="minorHAnsi" w:cstheme="minorHAnsi"/>
          <w:sz w:val="24"/>
          <w:szCs w:val="24"/>
        </w:rPr>
        <w:t>If time permits and there is a desire to fur</w:t>
      </w:r>
      <w:r w:rsidR="006802E7" w:rsidRPr="00ED58A1">
        <w:rPr>
          <w:rFonts w:asciiTheme="minorHAnsi" w:hAnsiTheme="minorHAnsi" w:cstheme="minorHAnsi"/>
          <w:sz w:val="24"/>
          <w:szCs w:val="24"/>
        </w:rPr>
        <w:t>ther</w:t>
      </w:r>
      <w:r w:rsidRPr="00ED58A1">
        <w:rPr>
          <w:rFonts w:asciiTheme="minorHAnsi" w:hAnsiTheme="minorHAnsi" w:cstheme="minorHAnsi"/>
          <w:sz w:val="24"/>
          <w:szCs w:val="24"/>
        </w:rPr>
        <w:t xml:space="preserve"> investigate character development, students could track Steve’s actions throughout the play</w:t>
      </w:r>
      <w:r w:rsidR="006802E7" w:rsidRPr="00ED58A1">
        <w:rPr>
          <w:rFonts w:asciiTheme="minorHAnsi" w:hAnsiTheme="minorHAnsi" w:cstheme="minorHAnsi"/>
          <w:sz w:val="24"/>
          <w:szCs w:val="24"/>
        </w:rPr>
        <w:t xml:space="preserve"> and analyze what they reveal about him and human nature</w:t>
      </w:r>
      <w:r w:rsidRPr="00ED58A1">
        <w:rPr>
          <w:rFonts w:asciiTheme="minorHAnsi" w:hAnsiTheme="minorHAnsi" w:cstheme="minorHAnsi"/>
          <w:sz w:val="24"/>
          <w:szCs w:val="24"/>
        </w:rPr>
        <w:t xml:space="preserve">. </w:t>
      </w:r>
    </w:p>
    <w:p w:rsidR="00ED58A1" w:rsidRDefault="00ED58A1" w:rsidP="00ED58A1">
      <w:pPr>
        <w:spacing w:after="0" w:line="360" w:lineRule="auto"/>
        <w:rPr>
          <w:rFonts w:asciiTheme="minorHAnsi" w:hAnsiTheme="minorHAnsi" w:cstheme="minorHAnsi"/>
          <w:sz w:val="24"/>
          <w:szCs w:val="24"/>
        </w:rPr>
      </w:pPr>
    </w:p>
    <w:p w:rsidR="00ED58A1" w:rsidRDefault="00ED58A1" w:rsidP="00ED58A1">
      <w:pPr>
        <w:spacing w:after="0" w:line="360" w:lineRule="auto"/>
        <w:rPr>
          <w:rFonts w:asciiTheme="minorHAnsi" w:hAnsiTheme="minorHAnsi" w:cstheme="minorHAnsi"/>
          <w:sz w:val="24"/>
          <w:szCs w:val="24"/>
        </w:rPr>
      </w:pPr>
    </w:p>
    <w:p w:rsidR="00ED58A1" w:rsidRDefault="00ED58A1" w:rsidP="00ED58A1">
      <w:pPr>
        <w:spacing w:after="0" w:line="360" w:lineRule="auto"/>
        <w:rPr>
          <w:rFonts w:asciiTheme="minorHAnsi" w:hAnsiTheme="minorHAnsi" w:cstheme="minorHAnsi"/>
          <w:sz w:val="24"/>
          <w:szCs w:val="24"/>
        </w:rPr>
      </w:pPr>
    </w:p>
    <w:p w:rsidR="00ED58A1" w:rsidRDefault="00ED58A1" w:rsidP="00ED58A1">
      <w:pPr>
        <w:spacing w:after="0" w:line="360" w:lineRule="auto"/>
        <w:rPr>
          <w:rFonts w:asciiTheme="minorHAnsi" w:hAnsiTheme="minorHAnsi" w:cstheme="minorHAnsi"/>
          <w:sz w:val="24"/>
          <w:szCs w:val="24"/>
        </w:rPr>
      </w:pPr>
    </w:p>
    <w:p w:rsidR="00ED58A1" w:rsidRDefault="00ED58A1" w:rsidP="00ED58A1">
      <w:pPr>
        <w:spacing w:after="0" w:line="360" w:lineRule="auto"/>
        <w:rPr>
          <w:rFonts w:asciiTheme="minorHAnsi" w:hAnsiTheme="minorHAnsi" w:cstheme="minorHAnsi"/>
          <w:sz w:val="24"/>
          <w:szCs w:val="24"/>
        </w:rPr>
      </w:pPr>
    </w:p>
    <w:p w:rsidR="00ED58A1" w:rsidRDefault="00ED58A1" w:rsidP="00ED58A1">
      <w:pPr>
        <w:spacing w:after="0" w:line="360" w:lineRule="auto"/>
        <w:rPr>
          <w:rFonts w:asciiTheme="minorHAnsi" w:hAnsiTheme="minorHAnsi" w:cstheme="minorHAnsi"/>
          <w:sz w:val="24"/>
          <w:szCs w:val="24"/>
        </w:rPr>
      </w:pPr>
    </w:p>
    <w:p w:rsidR="00ED58A1" w:rsidRDefault="00ED58A1" w:rsidP="00ED58A1">
      <w:pPr>
        <w:spacing w:after="0" w:line="360" w:lineRule="auto"/>
        <w:rPr>
          <w:rFonts w:asciiTheme="minorHAnsi" w:hAnsiTheme="minorHAnsi" w:cstheme="minorHAnsi"/>
          <w:sz w:val="24"/>
          <w:szCs w:val="24"/>
        </w:rPr>
      </w:pPr>
    </w:p>
    <w:p w:rsidR="00ED58A1" w:rsidRDefault="00ED58A1" w:rsidP="00ED58A1">
      <w:pPr>
        <w:spacing w:after="0" w:line="360" w:lineRule="auto"/>
        <w:rPr>
          <w:rFonts w:asciiTheme="minorHAnsi" w:hAnsiTheme="minorHAnsi" w:cstheme="minorHAnsi"/>
          <w:sz w:val="24"/>
          <w:szCs w:val="24"/>
        </w:rPr>
      </w:pPr>
    </w:p>
    <w:p w:rsidR="00ED58A1" w:rsidRDefault="00ED58A1" w:rsidP="00ED58A1">
      <w:pPr>
        <w:spacing w:after="0" w:line="360" w:lineRule="auto"/>
        <w:rPr>
          <w:rFonts w:asciiTheme="minorHAnsi" w:hAnsiTheme="minorHAnsi" w:cstheme="minorHAnsi"/>
          <w:sz w:val="24"/>
          <w:szCs w:val="24"/>
        </w:rPr>
      </w:pPr>
    </w:p>
    <w:p w:rsidR="00ED58A1" w:rsidRDefault="00ED58A1" w:rsidP="00ED58A1">
      <w:pPr>
        <w:spacing w:after="0" w:line="360" w:lineRule="auto"/>
        <w:rPr>
          <w:rFonts w:asciiTheme="minorHAnsi" w:hAnsiTheme="minorHAnsi" w:cstheme="minorHAnsi"/>
          <w:sz w:val="24"/>
          <w:szCs w:val="24"/>
        </w:rPr>
      </w:pPr>
    </w:p>
    <w:p w:rsidR="00ED58A1" w:rsidRDefault="00ED58A1" w:rsidP="00ED58A1">
      <w:pPr>
        <w:spacing w:after="0" w:line="360" w:lineRule="auto"/>
        <w:rPr>
          <w:rFonts w:asciiTheme="minorHAnsi" w:hAnsiTheme="minorHAnsi" w:cstheme="minorHAnsi"/>
          <w:sz w:val="24"/>
          <w:szCs w:val="24"/>
        </w:rPr>
        <w:sectPr w:rsidR="00ED58A1">
          <w:headerReference w:type="default" r:id="rId13"/>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ED58A1" w:rsidRPr="005542D5" w:rsidRDefault="00ED58A1" w:rsidP="005542D5">
      <w:pPr>
        <w:spacing w:after="0" w:line="360" w:lineRule="auto"/>
        <w:contextualSpacing/>
        <w:rPr>
          <w:rFonts w:asciiTheme="minorHAnsi" w:hAnsiTheme="minorHAnsi" w:cstheme="minorHAnsi"/>
          <w:sz w:val="24"/>
          <w:szCs w:val="24"/>
        </w:rPr>
      </w:pPr>
      <w:r w:rsidRPr="005542D5">
        <w:rPr>
          <w:rFonts w:asciiTheme="minorHAnsi" w:hAnsiTheme="minorHAnsi" w:cstheme="minorHAnsi"/>
          <w:sz w:val="24"/>
          <w:szCs w:val="24"/>
        </w:rPr>
        <w:lastRenderedPageBreak/>
        <w:t>Name ______________________________________________</w:t>
      </w:r>
      <w:r w:rsidRPr="005542D5">
        <w:rPr>
          <w:rFonts w:asciiTheme="minorHAnsi" w:hAnsiTheme="minorHAnsi" w:cstheme="minorHAnsi"/>
          <w:sz w:val="24"/>
          <w:szCs w:val="24"/>
        </w:rPr>
        <w:tab/>
        <w:t>Date ________________</w:t>
      </w:r>
    </w:p>
    <w:p w:rsidR="00ED58A1" w:rsidRPr="005542D5" w:rsidRDefault="00ED58A1" w:rsidP="005542D5">
      <w:pPr>
        <w:spacing w:after="0" w:line="360" w:lineRule="auto"/>
        <w:contextualSpacing/>
        <w:rPr>
          <w:rFonts w:asciiTheme="minorHAnsi" w:hAnsiTheme="minorHAnsi" w:cstheme="minorHAnsi"/>
          <w:sz w:val="24"/>
          <w:szCs w:val="24"/>
        </w:rPr>
      </w:pPr>
    </w:p>
    <w:p w:rsidR="00ED58A1" w:rsidRPr="005542D5" w:rsidRDefault="00ED58A1" w:rsidP="005542D5">
      <w:pPr>
        <w:spacing w:after="0" w:line="360" w:lineRule="auto"/>
        <w:contextualSpacing/>
        <w:jc w:val="center"/>
        <w:rPr>
          <w:rFonts w:asciiTheme="minorHAnsi" w:hAnsiTheme="minorHAnsi" w:cstheme="minorHAnsi"/>
          <w:b/>
          <w:sz w:val="28"/>
          <w:szCs w:val="24"/>
        </w:rPr>
      </w:pPr>
      <w:r w:rsidRPr="005542D5">
        <w:rPr>
          <w:rFonts w:asciiTheme="minorHAnsi" w:hAnsiTheme="minorHAnsi" w:cstheme="minorHAnsi"/>
          <w:b/>
          <w:sz w:val="28"/>
          <w:szCs w:val="24"/>
        </w:rPr>
        <w:t>“Monsters are Due on Maple Street”</w:t>
      </w:r>
    </w:p>
    <w:p w:rsidR="005542D5" w:rsidRDefault="005542D5" w:rsidP="005542D5">
      <w:pPr>
        <w:pStyle w:val="ListParagraph"/>
        <w:spacing w:after="0" w:line="360" w:lineRule="auto"/>
        <w:ind w:left="360"/>
        <w:rPr>
          <w:sz w:val="24"/>
          <w:szCs w:val="24"/>
        </w:rPr>
      </w:pPr>
    </w:p>
    <w:p w:rsidR="005542D5" w:rsidRDefault="00ED58A1" w:rsidP="005542D5">
      <w:pPr>
        <w:pStyle w:val="ListParagraph"/>
        <w:numPr>
          <w:ilvl w:val="0"/>
          <w:numId w:val="26"/>
        </w:numPr>
        <w:spacing w:after="0" w:line="360" w:lineRule="auto"/>
        <w:rPr>
          <w:sz w:val="24"/>
          <w:szCs w:val="24"/>
        </w:rPr>
      </w:pPr>
      <w:r w:rsidRPr="005542D5">
        <w:rPr>
          <w:sz w:val="24"/>
          <w:szCs w:val="24"/>
        </w:rPr>
        <w:t>On page 61, how does the author establish the specific genre (beyond just a play)?</w:t>
      </w:r>
    </w:p>
    <w:p w:rsidR="005542D5" w:rsidRDefault="005542D5" w:rsidP="005542D5">
      <w:pPr>
        <w:spacing w:after="0" w:line="360" w:lineRule="auto"/>
        <w:rPr>
          <w:sz w:val="24"/>
          <w:szCs w:val="24"/>
        </w:rPr>
      </w:pPr>
    </w:p>
    <w:p w:rsidR="005542D5" w:rsidRDefault="005542D5" w:rsidP="005542D5">
      <w:pPr>
        <w:spacing w:after="0" w:line="360" w:lineRule="auto"/>
        <w:rPr>
          <w:sz w:val="24"/>
          <w:szCs w:val="24"/>
        </w:rPr>
      </w:pPr>
    </w:p>
    <w:p w:rsidR="005542D5" w:rsidRDefault="005542D5" w:rsidP="005542D5">
      <w:pPr>
        <w:spacing w:after="0" w:line="360" w:lineRule="auto"/>
        <w:rPr>
          <w:sz w:val="24"/>
          <w:szCs w:val="24"/>
        </w:rPr>
      </w:pPr>
    </w:p>
    <w:p w:rsidR="00ED58A1" w:rsidRPr="005542D5" w:rsidRDefault="00ED58A1" w:rsidP="005542D5">
      <w:pPr>
        <w:spacing w:after="0" w:line="360" w:lineRule="auto"/>
        <w:rPr>
          <w:sz w:val="24"/>
          <w:szCs w:val="24"/>
        </w:rPr>
      </w:pPr>
    </w:p>
    <w:p w:rsidR="005542D5" w:rsidRDefault="00ED58A1" w:rsidP="005542D5">
      <w:pPr>
        <w:pStyle w:val="ListParagraph"/>
        <w:numPr>
          <w:ilvl w:val="0"/>
          <w:numId w:val="26"/>
        </w:numPr>
        <w:spacing w:after="0" w:line="360" w:lineRule="auto"/>
        <w:rPr>
          <w:sz w:val="24"/>
          <w:szCs w:val="24"/>
        </w:rPr>
      </w:pPr>
      <w:r w:rsidRPr="005542D5">
        <w:rPr>
          <w:sz w:val="24"/>
          <w:szCs w:val="24"/>
        </w:rPr>
        <w:t>What mood does the narrator establish on page 61, and what words and phrases does the narrator use to draw the reader into the text?</w:t>
      </w:r>
    </w:p>
    <w:p w:rsidR="005542D5" w:rsidRDefault="005542D5" w:rsidP="005542D5">
      <w:pPr>
        <w:spacing w:after="0" w:line="360" w:lineRule="auto"/>
        <w:rPr>
          <w:sz w:val="24"/>
          <w:szCs w:val="24"/>
        </w:rPr>
      </w:pPr>
    </w:p>
    <w:p w:rsidR="005542D5" w:rsidRDefault="005542D5" w:rsidP="005542D5">
      <w:pPr>
        <w:spacing w:after="0" w:line="360" w:lineRule="auto"/>
        <w:rPr>
          <w:sz w:val="24"/>
          <w:szCs w:val="24"/>
        </w:rPr>
      </w:pPr>
    </w:p>
    <w:p w:rsidR="005542D5" w:rsidRDefault="005542D5" w:rsidP="005542D5">
      <w:pPr>
        <w:spacing w:after="0" w:line="360" w:lineRule="auto"/>
        <w:rPr>
          <w:sz w:val="24"/>
          <w:szCs w:val="24"/>
        </w:rPr>
      </w:pPr>
    </w:p>
    <w:p w:rsidR="00ED58A1" w:rsidRPr="005542D5" w:rsidRDefault="00ED58A1" w:rsidP="005542D5">
      <w:pPr>
        <w:spacing w:after="0" w:line="360" w:lineRule="auto"/>
        <w:rPr>
          <w:sz w:val="24"/>
          <w:szCs w:val="24"/>
        </w:rPr>
      </w:pPr>
    </w:p>
    <w:p w:rsidR="00684D10" w:rsidRDefault="00ED58A1" w:rsidP="005542D5">
      <w:pPr>
        <w:pStyle w:val="ListParagraph"/>
        <w:numPr>
          <w:ilvl w:val="0"/>
          <w:numId w:val="26"/>
        </w:numPr>
        <w:spacing w:after="0" w:line="360" w:lineRule="auto"/>
        <w:rPr>
          <w:sz w:val="24"/>
          <w:szCs w:val="24"/>
        </w:rPr>
      </w:pPr>
      <w:r w:rsidRPr="005542D5">
        <w:rPr>
          <w:sz w:val="24"/>
          <w:szCs w:val="24"/>
        </w:rPr>
        <w:t>Still on page 61, after considering the genre and the mood, what tone is set for the play?</w:t>
      </w: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ED58A1" w:rsidRPr="00684D10" w:rsidRDefault="00ED58A1" w:rsidP="00684D10">
      <w:pPr>
        <w:spacing w:after="0" w:line="360" w:lineRule="auto"/>
        <w:rPr>
          <w:sz w:val="24"/>
          <w:szCs w:val="24"/>
        </w:rPr>
      </w:pPr>
    </w:p>
    <w:p w:rsidR="00684D10" w:rsidRDefault="00ED58A1" w:rsidP="005542D5">
      <w:pPr>
        <w:pStyle w:val="ListParagraph"/>
        <w:numPr>
          <w:ilvl w:val="0"/>
          <w:numId w:val="26"/>
        </w:numPr>
        <w:spacing w:after="0" w:line="360" w:lineRule="auto"/>
        <w:rPr>
          <w:sz w:val="24"/>
          <w:szCs w:val="24"/>
        </w:rPr>
      </w:pPr>
      <w:r w:rsidRPr="005542D5">
        <w:rPr>
          <w:sz w:val="24"/>
          <w:szCs w:val="24"/>
        </w:rPr>
        <w:t>Looking at the opening descriptions of the setting of Maple Street, what does the author want the reader to understand about the situation and the characters? Cite examples to support your answer. (Pg. 61)</w:t>
      </w: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ED58A1" w:rsidRPr="00684D10" w:rsidRDefault="00ED58A1" w:rsidP="00684D10">
      <w:pPr>
        <w:spacing w:after="0" w:line="360" w:lineRule="auto"/>
        <w:rPr>
          <w:sz w:val="24"/>
          <w:szCs w:val="24"/>
        </w:rPr>
      </w:pPr>
    </w:p>
    <w:p w:rsidR="00ED58A1" w:rsidRPr="005542D5" w:rsidRDefault="00ED58A1" w:rsidP="005542D5">
      <w:pPr>
        <w:pStyle w:val="ListParagraph"/>
        <w:numPr>
          <w:ilvl w:val="0"/>
          <w:numId w:val="26"/>
        </w:numPr>
        <w:spacing w:after="0" w:line="360" w:lineRule="auto"/>
        <w:rPr>
          <w:sz w:val="24"/>
          <w:szCs w:val="24"/>
        </w:rPr>
      </w:pPr>
      <w:r w:rsidRPr="005542D5">
        <w:rPr>
          <w:sz w:val="24"/>
          <w:szCs w:val="24"/>
        </w:rPr>
        <w:t>What does the narrator’s dialogue on page</w:t>
      </w:r>
      <w:r w:rsidRPr="005542D5">
        <w:rPr>
          <w:color w:val="0000FF"/>
          <w:sz w:val="24"/>
          <w:szCs w:val="24"/>
        </w:rPr>
        <w:t xml:space="preserve"> </w:t>
      </w:r>
      <w:r w:rsidRPr="005542D5">
        <w:rPr>
          <w:sz w:val="24"/>
          <w:szCs w:val="24"/>
        </w:rPr>
        <w:t>62 tell the reader about what will occur later in the plot?</w:t>
      </w:r>
    </w:p>
    <w:p w:rsidR="00684D10" w:rsidRDefault="00ED58A1" w:rsidP="005542D5">
      <w:pPr>
        <w:pStyle w:val="ListParagraph"/>
        <w:numPr>
          <w:ilvl w:val="0"/>
          <w:numId w:val="26"/>
        </w:numPr>
        <w:spacing w:after="0" w:line="360" w:lineRule="auto"/>
        <w:rPr>
          <w:sz w:val="24"/>
          <w:szCs w:val="24"/>
        </w:rPr>
      </w:pPr>
      <w:r w:rsidRPr="005542D5">
        <w:rPr>
          <w:sz w:val="24"/>
          <w:szCs w:val="24"/>
        </w:rPr>
        <w:lastRenderedPageBreak/>
        <w:t>What is the effect of the author including the “Voices” dialogue at the bottom of page 62?</w:t>
      </w: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ED58A1" w:rsidRPr="00684D10" w:rsidRDefault="00ED58A1" w:rsidP="00684D10">
      <w:pPr>
        <w:spacing w:after="0" w:line="360" w:lineRule="auto"/>
        <w:rPr>
          <w:sz w:val="24"/>
          <w:szCs w:val="24"/>
        </w:rPr>
      </w:pPr>
    </w:p>
    <w:p w:rsidR="00684D10" w:rsidRDefault="00ED58A1" w:rsidP="00684D10">
      <w:pPr>
        <w:pStyle w:val="ListParagraph"/>
        <w:numPr>
          <w:ilvl w:val="0"/>
          <w:numId w:val="26"/>
        </w:numPr>
        <w:spacing w:after="0" w:line="360" w:lineRule="auto"/>
        <w:rPr>
          <w:sz w:val="24"/>
          <w:szCs w:val="24"/>
        </w:rPr>
      </w:pPr>
      <w:r w:rsidRPr="005542D5">
        <w:rPr>
          <w:sz w:val="24"/>
          <w:szCs w:val="24"/>
        </w:rPr>
        <w:t>On page 62, when the author says (through Charlie), “A litt</w:t>
      </w:r>
      <w:r w:rsidR="00684D10">
        <w:rPr>
          <w:sz w:val="24"/>
          <w:szCs w:val="24"/>
        </w:rPr>
        <w:t xml:space="preserve">le power failure and right away </w:t>
      </w:r>
      <w:r w:rsidRPr="00684D10">
        <w:rPr>
          <w:sz w:val="24"/>
          <w:szCs w:val="24"/>
        </w:rPr>
        <w:t>we all get flustered and everything,” what does the word flustered mean? How does this tie into the character reactions?</w:t>
      </w: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ED58A1" w:rsidRPr="00684D10" w:rsidRDefault="00ED58A1" w:rsidP="00684D10">
      <w:pPr>
        <w:spacing w:after="0" w:line="360" w:lineRule="auto"/>
        <w:rPr>
          <w:sz w:val="24"/>
          <w:szCs w:val="24"/>
        </w:rPr>
      </w:pPr>
    </w:p>
    <w:p w:rsidR="00684D10" w:rsidRDefault="00ED58A1" w:rsidP="005542D5">
      <w:pPr>
        <w:pStyle w:val="ListParagraph"/>
        <w:numPr>
          <w:ilvl w:val="0"/>
          <w:numId w:val="26"/>
        </w:numPr>
        <w:spacing w:after="0" w:line="360" w:lineRule="auto"/>
        <w:rPr>
          <w:sz w:val="24"/>
          <w:szCs w:val="24"/>
        </w:rPr>
      </w:pPr>
      <w:r w:rsidRPr="005542D5">
        <w:rPr>
          <w:sz w:val="24"/>
          <w:szCs w:val="24"/>
        </w:rPr>
        <w:t>What do Steve’s words and the stage directions reveal about him or his intentions? (Pgs. 63-64)</w:t>
      </w: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ED58A1" w:rsidRPr="00684D10" w:rsidRDefault="00ED58A1" w:rsidP="00684D10">
      <w:pPr>
        <w:spacing w:after="0" w:line="360" w:lineRule="auto"/>
        <w:rPr>
          <w:sz w:val="24"/>
          <w:szCs w:val="24"/>
        </w:rPr>
      </w:pPr>
    </w:p>
    <w:p w:rsidR="00684D10" w:rsidRDefault="00ED58A1" w:rsidP="005542D5">
      <w:pPr>
        <w:pStyle w:val="ListParagraph"/>
        <w:numPr>
          <w:ilvl w:val="0"/>
          <w:numId w:val="26"/>
        </w:numPr>
        <w:spacing w:after="0" w:line="360" w:lineRule="auto"/>
        <w:rPr>
          <w:sz w:val="24"/>
          <w:szCs w:val="24"/>
        </w:rPr>
      </w:pPr>
      <w:r w:rsidRPr="005542D5">
        <w:rPr>
          <w:sz w:val="24"/>
          <w:szCs w:val="24"/>
        </w:rPr>
        <w:t xml:space="preserve">What does the word “murmur” mean, and why is it used repetitively (once on page 62, twice on page 63, and now on page 64)? </w:t>
      </w: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ED58A1" w:rsidRPr="00684D10" w:rsidRDefault="00ED58A1" w:rsidP="00684D10">
      <w:pPr>
        <w:spacing w:after="0" w:line="360" w:lineRule="auto"/>
        <w:rPr>
          <w:sz w:val="24"/>
          <w:szCs w:val="24"/>
        </w:rPr>
      </w:pPr>
    </w:p>
    <w:p w:rsidR="00684D10" w:rsidRDefault="00ED58A1" w:rsidP="005542D5">
      <w:pPr>
        <w:pStyle w:val="ListParagraph"/>
        <w:numPr>
          <w:ilvl w:val="0"/>
          <w:numId w:val="26"/>
        </w:numPr>
        <w:spacing w:after="0" w:line="360" w:lineRule="auto"/>
        <w:rPr>
          <w:sz w:val="24"/>
          <w:szCs w:val="24"/>
        </w:rPr>
      </w:pPr>
      <w:r w:rsidRPr="005542D5">
        <w:rPr>
          <w:sz w:val="24"/>
          <w:szCs w:val="24"/>
        </w:rPr>
        <w:t>When Tommy says,</w:t>
      </w:r>
      <w:r w:rsidRPr="00684D10">
        <w:rPr>
          <w:sz w:val="24"/>
          <w:szCs w:val="24"/>
        </w:rPr>
        <w:t xml:space="preserve"> “They sent four people. A mother and a father and two kids who looked just like humans… but they weren’t,” what is the effect on the crowd? (Pg. 65)</w:t>
      </w: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ED58A1" w:rsidRPr="00684D10" w:rsidRDefault="00ED58A1" w:rsidP="00684D10">
      <w:pPr>
        <w:spacing w:after="0" w:line="360" w:lineRule="auto"/>
        <w:rPr>
          <w:sz w:val="24"/>
          <w:szCs w:val="24"/>
        </w:rPr>
      </w:pPr>
    </w:p>
    <w:p w:rsidR="00684D10" w:rsidRDefault="00ED58A1" w:rsidP="005542D5">
      <w:pPr>
        <w:pStyle w:val="ListParagraph"/>
        <w:numPr>
          <w:ilvl w:val="0"/>
          <w:numId w:val="26"/>
        </w:numPr>
        <w:spacing w:after="0" w:line="360" w:lineRule="auto"/>
        <w:rPr>
          <w:sz w:val="24"/>
          <w:szCs w:val="24"/>
        </w:rPr>
      </w:pPr>
      <w:r w:rsidRPr="005542D5">
        <w:rPr>
          <w:sz w:val="24"/>
          <w:szCs w:val="24"/>
        </w:rPr>
        <w:t xml:space="preserve">How do different people view Les Goodman in Act I? What do their actions and statements reveal? (Pgs. 66-67) </w:t>
      </w: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ED58A1" w:rsidRPr="00684D10" w:rsidRDefault="00ED58A1" w:rsidP="00684D10">
      <w:pPr>
        <w:spacing w:after="0" w:line="360" w:lineRule="auto"/>
        <w:rPr>
          <w:sz w:val="24"/>
          <w:szCs w:val="24"/>
        </w:rPr>
      </w:pPr>
    </w:p>
    <w:p w:rsidR="00684D10" w:rsidRDefault="00ED58A1" w:rsidP="005542D5">
      <w:pPr>
        <w:pStyle w:val="ListParagraph"/>
        <w:numPr>
          <w:ilvl w:val="0"/>
          <w:numId w:val="26"/>
        </w:numPr>
        <w:spacing w:after="0" w:line="360" w:lineRule="auto"/>
        <w:rPr>
          <w:sz w:val="24"/>
          <w:szCs w:val="24"/>
        </w:rPr>
      </w:pPr>
      <w:r w:rsidRPr="005542D5">
        <w:rPr>
          <w:sz w:val="24"/>
          <w:szCs w:val="24"/>
        </w:rPr>
        <w:t>How have the characters shifted from a crowd to a mob? What words on pages 65-66 reinforce the idea of a mob? How is this mob mentality significant?</w:t>
      </w: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ED58A1" w:rsidRPr="00684D10" w:rsidRDefault="00ED58A1" w:rsidP="00684D10">
      <w:pPr>
        <w:spacing w:after="0" w:line="360" w:lineRule="auto"/>
        <w:rPr>
          <w:sz w:val="24"/>
          <w:szCs w:val="24"/>
        </w:rPr>
      </w:pPr>
    </w:p>
    <w:p w:rsidR="00684D10" w:rsidRDefault="00ED58A1" w:rsidP="005542D5">
      <w:pPr>
        <w:pStyle w:val="ListParagraph"/>
        <w:numPr>
          <w:ilvl w:val="0"/>
          <w:numId w:val="26"/>
        </w:numPr>
        <w:spacing w:after="0" w:line="360" w:lineRule="auto"/>
        <w:rPr>
          <w:sz w:val="24"/>
          <w:szCs w:val="24"/>
        </w:rPr>
      </w:pPr>
      <w:r w:rsidRPr="005542D5">
        <w:rPr>
          <w:sz w:val="24"/>
          <w:szCs w:val="24"/>
        </w:rPr>
        <w:t xml:space="preserve">Why do you think that the author chose to use the word metamorphosis instead of change in the sentence, “…they take the first step toward a metamorphosis from a group into a mob.”  What does this reveal about human nature? (Pg. 66) </w:t>
      </w: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ED58A1" w:rsidRPr="00684D10" w:rsidRDefault="00ED58A1" w:rsidP="00684D10">
      <w:pPr>
        <w:spacing w:after="0" w:line="360" w:lineRule="auto"/>
        <w:rPr>
          <w:sz w:val="24"/>
          <w:szCs w:val="24"/>
        </w:rPr>
      </w:pPr>
    </w:p>
    <w:p w:rsidR="00684D10" w:rsidRDefault="00ED58A1" w:rsidP="005542D5">
      <w:pPr>
        <w:pStyle w:val="ListParagraph"/>
        <w:numPr>
          <w:ilvl w:val="0"/>
          <w:numId w:val="26"/>
        </w:numPr>
        <w:spacing w:after="0" w:line="360" w:lineRule="auto"/>
        <w:rPr>
          <w:sz w:val="24"/>
          <w:szCs w:val="24"/>
        </w:rPr>
      </w:pPr>
      <w:r w:rsidRPr="005542D5">
        <w:rPr>
          <w:sz w:val="24"/>
          <w:szCs w:val="24"/>
        </w:rPr>
        <w:t xml:space="preserve">On page 67, Les reacts to the crowd. What does he say, and what does this reveal about the theme? </w:t>
      </w: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ED58A1" w:rsidRPr="00684D10" w:rsidRDefault="00ED58A1" w:rsidP="00684D10">
      <w:pPr>
        <w:spacing w:after="0" w:line="360" w:lineRule="auto"/>
        <w:rPr>
          <w:sz w:val="24"/>
          <w:szCs w:val="24"/>
        </w:rPr>
      </w:pPr>
    </w:p>
    <w:p w:rsidR="00684D10" w:rsidRDefault="00ED58A1" w:rsidP="005542D5">
      <w:pPr>
        <w:pStyle w:val="ListParagraph"/>
        <w:numPr>
          <w:ilvl w:val="0"/>
          <w:numId w:val="26"/>
        </w:numPr>
        <w:spacing w:after="0" w:line="360" w:lineRule="auto"/>
        <w:rPr>
          <w:sz w:val="24"/>
          <w:szCs w:val="24"/>
        </w:rPr>
      </w:pPr>
      <w:r w:rsidRPr="005542D5">
        <w:rPr>
          <w:sz w:val="24"/>
          <w:szCs w:val="24"/>
        </w:rPr>
        <w:t xml:space="preserve">How does the title relate to Steve’s joke on page 66 that “We’re all on a monster kick, Les”?  </w:t>
      </w:r>
    </w:p>
    <w:p w:rsidR="00ED58A1" w:rsidRPr="00684D10" w:rsidRDefault="00ED58A1" w:rsidP="00684D10">
      <w:pPr>
        <w:spacing w:after="0" w:line="360" w:lineRule="auto"/>
        <w:rPr>
          <w:sz w:val="24"/>
          <w:szCs w:val="24"/>
        </w:rPr>
      </w:pPr>
    </w:p>
    <w:p w:rsidR="00684D10" w:rsidRDefault="00ED58A1" w:rsidP="005542D5">
      <w:pPr>
        <w:pStyle w:val="ListParagraph"/>
        <w:numPr>
          <w:ilvl w:val="0"/>
          <w:numId w:val="26"/>
        </w:numPr>
        <w:spacing w:after="0" w:line="360" w:lineRule="auto"/>
        <w:rPr>
          <w:sz w:val="24"/>
          <w:szCs w:val="24"/>
        </w:rPr>
      </w:pPr>
      <w:r w:rsidRPr="005542D5">
        <w:rPr>
          <w:sz w:val="24"/>
          <w:szCs w:val="24"/>
        </w:rPr>
        <w:lastRenderedPageBreak/>
        <w:t>The dark ages were a period of intellectual darkness and regression. On page 70, why does the author choose to use the phrase “dark ages” instead of dark? How does this tie back to the narrator’s original opening?</w:t>
      </w: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ED58A1" w:rsidRPr="00684D10" w:rsidRDefault="00ED58A1" w:rsidP="00684D10">
      <w:pPr>
        <w:spacing w:after="0" w:line="360" w:lineRule="auto"/>
        <w:rPr>
          <w:sz w:val="24"/>
          <w:szCs w:val="24"/>
        </w:rPr>
      </w:pPr>
    </w:p>
    <w:p w:rsidR="00684D10" w:rsidRDefault="00ED58A1" w:rsidP="005542D5">
      <w:pPr>
        <w:pStyle w:val="ListParagraph"/>
        <w:numPr>
          <w:ilvl w:val="0"/>
          <w:numId w:val="26"/>
        </w:numPr>
        <w:spacing w:after="0" w:line="360" w:lineRule="auto"/>
        <w:rPr>
          <w:sz w:val="24"/>
          <w:szCs w:val="24"/>
        </w:rPr>
      </w:pPr>
      <w:r w:rsidRPr="005542D5">
        <w:rPr>
          <w:sz w:val="24"/>
          <w:szCs w:val="24"/>
        </w:rPr>
        <w:t xml:space="preserve">From pages 70-76, what is the sequence of events that describe the mob’s progression? How do the plot and character actions develop a theme of the story? </w:t>
      </w: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ED58A1" w:rsidRPr="00684D10" w:rsidRDefault="00ED58A1" w:rsidP="00684D10">
      <w:pPr>
        <w:spacing w:after="0" w:line="360" w:lineRule="auto"/>
        <w:rPr>
          <w:sz w:val="24"/>
          <w:szCs w:val="24"/>
        </w:rPr>
      </w:pPr>
    </w:p>
    <w:p w:rsidR="00684D10" w:rsidRDefault="00ED58A1" w:rsidP="005542D5">
      <w:pPr>
        <w:pStyle w:val="ListParagraph"/>
        <w:numPr>
          <w:ilvl w:val="0"/>
          <w:numId w:val="26"/>
        </w:numPr>
        <w:spacing w:after="0" w:line="360" w:lineRule="auto"/>
        <w:rPr>
          <w:sz w:val="24"/>
          <w:szCs w:val="24"/>
        </w:rPr>
      </w:pPr>
      <w:r w:rsidRPr="005542D5">
        <w:rPr>
          <w:sz w:val="24"/>
          <w:szCs w:val="24"/>
        </w:rPr>
        <w:t xml:space="preserve">On page 73, using Charlie’s reactions and words as evidence, how do you think Charlie feels about shooting Peter Van Horn? </w:t>
      </w: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ED58A1" w:rsidRPr="00684D10" w:rsidRDefault="00ED58A1" w:rsidP="00684D10">
      <w:pPr>
        <w:spacing w:after="0" w:line="360" w:lineRule="auto"/>
        <w:rPr>
          <w:sz w:val="24"/>
          <w:szCs w:val="24"/>
        </w:rPr>
      </w:pPr>
    </w:p>
    <w:p w:rsidR="00684D10" w:rsidRDefault="00ED58A1" w:rsidP="005542D5">
      <w:pPr>
        <w:pStyle w:val="ListParagraph"/>
        <w:numPr>
          <w:ilvl w:val="0"/>
          <w:numId w:val="26"/>
        </w:numPr>
        <w:spacing w:after="0" w:line="360" w:lineRule="auto"/>
        <w:rPr>
          <w:sz w:val="24"/>
          <w:szCs w:val="24"/>
        </w:rPr>
      </w:pPr>
      <w:r w:rsidRPr="005542D5">
        <w:rPr>
          <w:sz w:val="24"/>
          <w:szCs w:val="24"/>
        </w:rPr>
        <w:t xml:space="preserve">At the end of the play, what conclusion do the aliens come to about humanity? </w:t>
      </w: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ED58A1" w:rsidRPr="00684D10" w:rsidRDefault="00ED58A1" w:rsidP="00684D10">
      <w:pPr>
        <w:spacing w:after="0" w:line="360" w:lineRule="auto"/>
        <w:rPr>
          <w:sz w:val="24"/>
          <w:szCs w:val="24"/>
        </w:rPr>
      </w:pPr>
    </w:p>
    <w:p w:rsidR="00684D10" w:rsidRPr="00684D10" w:rsidRDefault="00ED58A1" w:rsidP="005542D5">
      <w:pPr>
        <w:pStyle w:val="ListParagraph"/>
        <w:numPr>
          <w:ilvl w:val="0"/>
          <w:numId w:val="26"/>
        </w:numPr>
        <w:spacing w:after="0" w:line="360" w:lineRule="auto"/>
        <w:rPr>
          <w:sz w:val="24"/>
          <w:szCs w:val="24"/>
        </w:rPr>
      </w:pPr>
      <w:r w:rsidRPr="005542D5">
        <w:rPr>
          <w:sz w:val="24"/>
        </w:rPr>
        <w:t>What are the weapons of humanity?  How can each destroy?  Use specific evidence from the text to support how each of these weapons caused destr</w:t>
      </w:r>
      <w:r w:rsidR="005542D5" w:rsidRPr="005542D5">
        <w:rPr>
          <w:sz w:val="24"/>
        </w:rPr>
        <w:t>uction in this story. (Pg.</w:t>
      </w:r>
      <w:r w:rsidRPr="005542D5">
        <w:rPr>
          <w:sz w:val="24"/>
        </w:rPr>
        <w:t xml:space="preserve"> 76) </w:t>
      </w: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684D10" w:rsidRDefault="00684D10" w:rsidP="00684D10">
      <w:pPr>
        <w:spacing w:after="0" w:line="360" w:lineRule="auto"/>
        <w:rPr>
          <w:sz w:val="24"/>
          <w:szCs w:val="24"/>
        </w:rPr>
      </w:pPr>
    </w:p>
    <w:p w:rsidR="00ED58A1" w:rsidRPr="00684D10" w:rsidRDefault="00ED58A1" w:rsidP="00684D10">
      <w:pPr>
        <w:spacing w:after="0" w:line="360" w:lineRule="auto"/>
        <w:rPr>
          <w:sz w:val="24"/>
          <w:szCs w:val="24"/>
        </w:rPr>
      </w:pPr>
    </w:p>
    <w:p w:rsidR="00D17C4B" w:rsidRDefault="00ED58A1" w:rsidP="005542D5">
      <w:pPr>
        <w:pStyle w:val="CommentText"/>
        <w:numPr>
          <w:ilvl w:val="0"/>
          <w:numId w:val="26"/>
        </w:numPr>
        <w:spacing w:after="0" w:line="360" w:lineRule="auto"/>
        <w:contextualSpacing/>
      </w:pPr>
      <w:r w:rsidRPr="005542D5">
        <w:t>Why does the author title the story “The Monsters are Due on Maple Street”? What is the significance of the word “due”?</w:t>
      </w:r>
    </w:p>
    <w:p w:rsidR="00D17C4B" w:rsidRDefault="00D17C4B">
      <w:pPr>
        <w:spacing w:after="0" w:line="240" w:lineRule="auto"/>
        <w:rPr>
          <w:sz w:val="24"/>
          <w:szCs w:val="24"/>
        </w:rPr>
      </w:pPr>
      <w:r>
        <w:br w:type="page"/>
      </w:r>
    </w:p>
    <w:p w:rsidR="00D17C4B" w:rsidRDefault="00D17C4B" w:rsidP="00D17C4B">
      <w:pPr>
        <w:jc w:val="center"/>
        <w:rPr>
          <w:rFonts w:cstheme="minorHAnsi"/>
          <w:sz w:val="36"/>
          <w:szCs w:val="36"/>
        </w:rPr>
      </w:pPr>
      <w:r>
        <w:rPr>
          <w:rFonts w:cstheme="minorHAnsi"/>
          <w:sz w:val="36"/>
          <w:szCs w:val="36"/>
        </w:rPr>
        <w:lastRenderedPageBreak/>
        <w:t>Supports for English Language Learners (ELLs) to use with Anthology Alignment Lessons</w:t>
      </w:r>
    </w:p>
    <w:p w:rsidR="00D17C4B" w:rsidRDefault="00D17C4B" w:rsidP="00D17C4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D17C4B" w:rsidRDefault="00D17C4B" w:rsidP="00D17C4B">
      <w:pPr>
        <w:rPr>
          <w:rFonts w:cstheme="minorHAnsi"/>
          <w:b/>
          <w:sz w:val="28"/>
          <w:szCs w:val="28"/>
        </w:rPr>
      </w:pPr>
      <w:r>
        <w:rPr>
          <w:rFonts w:cstheme="minorHAnsi"/>
          <w:b/>
          <w:sz w:val="28"/>
          <w:szCs w:val="28"/>
        </w:rPr>
        <w:t xml:space="preserve">Before reading:  </w:t>
      </w:r>
    </w:p>
    <w:p w:rsidR="00D17C4B" w:rsidRDefault="00D17C4B" w:rsidP="00D17C4B">
      <w:pPr>
        <w:pStyle w:val="ListParagraph"/>
        <w:numPr>
          <w:ilvl w:val="0"/>
          <w:numId w:val="27"/>
        </w:numPr>
        <w:spacing w:after="160" w:line="254" w:lineRule="auto"/>
        <w:rPr>
          <w:rFonts w:cstheme="minorHAnsi"/>
        </w:rPr>
      </w:pPr>
      <w:r>
        <w:rPr>
          <w:rFonts w:cstheme="minorHAnsi"/>
        </w:rPr>
        <w:t xml:space="preserve">Read passages, watch videos, view photographs, discuss topics (e.g., using the </w:t>
      </w:r>
      <w:hyperlink r:id="rId14"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D17C4B" w:rsidRDefault="00D17C4B" w:rsidP="00D17C4B">
      <w:pPr>
        <w:pStyle w:val="ListParagraph"/>
        <w:rPr>
          <w:rFonts w:cstheme="minorHAnsi"/>
        </w:rPr>
      </w:pPr>
    </w:p>
    <w:p w:rsidR="00D17C4B" w:rsidRDefault="00D17C4B" w:rsidP="00D17C4B">
      <w:pPr>
        <w:pStyle w:val="ListParagraph"/>
        <w:numPr>
          <w:ilvl w:val="0"/>
          <w:numId w:val="27"/>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5"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D17C4B" w:rsidRDefault="00D17C4B" w:rsidP="00D17C4B">
      <w:pPr>
        <w:pStyle w:val="ListParagraph"/>
        <w:rPr>
          <w:rFonts w:cstheme="minorHAnsi"/>
        </w:rPr>
      </w:pPr>
    </w:p>
    <w:p w:rsidR="00D17C4B" w:rsidRDefault="00D17C4B" w:rsidP="00D17C4B">
      <w:pPr>
        <w:pStyle w:val="ListParagraph"/>
        <w:rPr>
          <w:rFonts w:cstheme="minorHAnsi"/>
        </w:rPr>
      </w:pPr>
      <w:r>
        <w:rPr>
          <w:rFonts w:cstheme="minorHAnsi"/>
          <w:b/>
        </w:rPr>
        <w:t>Examples of Activities:</w:t>
      </w:r>
      <w:r>
        <w:rPr>
          <w:rFonts w:cstheme="minorHAnsi"/>
        </w:rPr>
        <w:t xml:space="preserve"> </w:t>
      </w:r>
    </w:p>
    <w:p w:rsidR="00D17C4B" w:rsidRDefault="00D17C4B" w:rsidP="00D17C4B">
      <w:pPr>
        <w:pStyle w:val="ListParagraph"/>
        <w:numPr>
          <w:ilvl w:val="0"/>
          <w:numId w:val="28"/>
        </w:numPr>
        <w:spacing w:after="160" w:line="254" w:lineRule="auto"/>
        <w:rPr>
          <w:rFonts w:cstheme="minorHAnsi"/>
        </w:rPr>
      </w:pPr>
      <w:bookmarkStart w:id="11" w:name="_Hlk525128021"/>
      <w:r>
        <w:rPr>
          <w:rFonts w:cstheme="minorHAnsi"/>
        </w:rPr>
        <w:t xml:space="preserve">Provide students with the definition of the words and then have students work together to create </w:t>
      </w:r>
      <w:hyperlink r:id="rId16" w:history="1">
        <w:r>
          <w:rPr>
            <w:rStyle w:val="Hyperlink"/>
            <w:rFonts w:cstheme="minorHAnsi"/>
          </w:rPr>
          <w:t>Frayer models</w:t>
        </w:r>
      </w:hyperlink>
      <w:r>
        <w:rPr>
          <w:rFonts w:cstheme="minorHAnsi"/>
        </w:rPr>
        <w:t xml:space="preserve"> or other kinds of word maps for the words.    </w:t>
      </w:r>
    </w:p>
    <w:p w:rsidR="00D17C4B" w:rsidRDefault="00D17C4B" w:rsidP="00D17C4B">
      <w:pPr>
        <w:pStyle w:val="ListParagraph"/>
        <w:numPr>
          <w:ilvl w:val="0"/>
          <w:numId w:val="28"/>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D17C4B" w:rsidRDefault="00D17C4B" w:rsidP="00D17C4B">
      <w:pPr>
        <w:pStyle w:val="ListParagraph"/>
        <w:numPr>
          <w:ilvl w:val="0"/>
          <w:numId w:val="28"/>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D17C4B" w:rsidRDefault="00D17C4B" w:rsidP="00D17C4B">
      <w:pPr>
        <w:pStyle w:val="ListParagraph"/>
        <w:numPr>
          <w:ilvl w:val="0"/>
          <w:numId w:val="28"/>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D17C4B" w:rsidRDefault="00D17C4B" w:rsidP="00D17C4B">
      <w:pPr>
        <w:pStyle w:val="ListParagraph"/>
        <w:numPr>
          <w:ilvl w:val="0"/>
          <w:numId w:val="28"/>
        </w:numPr>
        <w:spacing w:after="160" w:line="254" w:lineRule="auto"/>
        <w:rPr>
          <w:rFonts w:cstheme="minorHAnsi"/>
        </w:rPr>
      </w:pPr>
      <w:r>
        <w:rPr>
          <w:rFonts w:cstheme="minorHAnsi"/>
        </w:rPr>
        <w:t>Create pictures using the word. These can even be added to your word wall!</w:t>
      </w:r>
    </w:p>
    <w:p w:rsidR="00D17C4B" w:rsidRDefault="00D17C4B" w:rsidP="00D17C4B">
      <w:pPr>
        <w:pStyle w:val="ListParagraph"/>
        <w:numPr>
          <w:ilvl w:val="0"/>
          <w:numId w:val="28"/>
        </w:numPr>
        <w:spacing w:after="160" w:line="254" w:lineRule="auto"/>
        <w:rPr>
          <w:rFonts w:cstheme="minorHAnsi"/>
        </w:rPr>
      </w:pPr>
      <w:r>
        <w:rPr>
          <w:rFonts w:cstheme="minorHAnsi"/>
        </w:rPr>
        <w:t xml:space="preserve">Create lists of synonyms and antonyms for the word. </w:t>
      </w:r>
    </w:p>
    <w:p w:rsidR="00D17C4B" w:rsidRDefault="00D17C4B" w:rsidP="00D17C4B">
      <w:pPr>
        <w:pStyle w:val="ListParagraph"/>
        <w:numPr>
          <w:ilvl w:val="0"/>
          <w:numId w:val="28"/>
        </w:numPr>
        <w:spacing w:after="160" w:line="254" w:lineRule="auto"/>
        <w:rPr>
          <w:rFonts w:cstheme="minorHAnsi"/>
        </w:rPr>
      </w:pPr>
      <w:bookmarkStart w:id="12" w:name="_Hlk525125549"/>
      <w:r>
        <w:rPr>
          <w:rFonts w:cstheme="minorHAnsi"/>
        </w:rPr>
        <w:t xml:space="preserve">Have students practice using the words in conversation. For newcomers, consider providing them with </w:t>
      </w:r>
      <w:hyperlink r:id="rId17" w:history="1">
        <w:r>
          <w:rPr>
            <w:rStyle w:val="Hyperlink"/>
            <w:rFonts w:cstheme="minorHAnsi"/>
          </w:rPr>
          <w:t>sentence frames</w:t>
        </w:r>
      </w:hyperlink>
      <w:r>
        <w:rPr>
          <w:rFonts w:cstheme="minorHAnsi"/>
        </w:rPr>
        <w:t xml:space="preserve"> to ensure they can participate in the conversation.  </w:t>
      </w:r>
    </w:p>
    <w:bookmarkEnd w:id="12"/>
    <w:p w:rsidR="00D17C4B" w:rsidRDefault="00D17C4B" w:rsidP="00D17C4B">
      <w:pPr>
        <w:pStyle w:val="ListParagraph"/>
        <w:ind w:left="360"/>
        <w:rPr>
          <w:rFonts w:cstheme="minorHAnsi"/>
        </w:rPr>
      </w:pPr>
    </w:p>
    <w:bookmarkEnd w:id="11"/>
    <w:p w:rsidR="00D17C4B" w:rsidRDefault="00D17C4B" w:rsidP="00D17C4B">
      <w:pPr>
        <w:pStyle w:val="ListParagraph"/>
        <w:numPr>
          <w:ilvl w:val="0"/>
          <w:numId w:val="29"/>
        </w:numPr>
        <w:spacing w:after="160" w:line="254" w:lineRule="auto"/>
        <w:ind w:left="360"/>
        <w:rPr>
          <w:rFonts w:cstheme="minorHAnsi"/>
        </w:rPr>
      </w:pPr>
      <w:r>
        <w:rPr>
          <w:rFonts w:cstheme="minorHAnsi"/>
        </w:rPr>
        <w:t xml:space="preserve">Use graphic organizers to help introduce content. </w:t>
      </w:r>
    </w:p>
    <w:p w:rsidR="00D17C4B" w:rsidRDefault="00D17C4B" w:rsidP="00D17C4B">
      <w:pPr>
        <w:pStyle w:val="ListParagraph"/>
        <w:rPr>
          <w:rFonts w:cstheme="minorHAnsi"/>
          <w:b/>
        </w:rPr>
      </w:pPr>
    </w:p>
    <w:p w:rsidR="00D17C4B" w:rsidRDefault="00D17C4B" w:rsidP="00D17C4B">
      <w:pPr>
        <w:pStyle w:val="ListParagraph"/>
        <w:rPr>
          <w:rFonts w:cstheme="minorHAnsi"/>
          <w:b/>
        </w:rPr>
      </w:pPr>
    </w:p>
    <w:p w:rsidR="00D17C4B" w:rsidRDefault="00D17C4B" w:rsidP="00D17C4B">
      <w:pPr>
        <w:pStyle w:val="ListParagraph"/>
        <w:rPr>
          <w:rFonts w:cstheme="minorHAnsi"/>
          <w:b/>
        </w:rPr>
      </w:pPr>
      <w:r>
        <w:rPr>
          <w:rFonts w:cstheme="minorHAnsi"/>
          <w:b/>
        </w:rPr>
        <w:t xml:space="preserve">Examples of Activities:  </w:t>
      </w:r>
    </w:p>
    <w:p w:rsidR="00D17C4B" w:rsidRDefault="00D17C4B" w:rsidP="00D17C4B">
      <w:pPr>
        <w:pStyle w:val="ListParagraph"/>
        <w:numPr>
          <w:ilvl w:val="0"/>
          <w:numId w:val="30"/>
        </w:numPr>
        <w:spacing w:after="160" w:line="254" w:lineRule="auto"/>
        <w:rPr>
          <w:rFonts w:cstheme="minorHAnsi"/>
          <w:b/>
        </w:rPr>
      </w:pPr>
      <w:r>
        <w:rPr>
          <w:rFonts w:cstheme="minorHAnsi"/>
        </w:rPr>
        <w:t xml:space="preserve">Complete a </w:t>
      </w:r>
      <w:hyperlink r:id="rId18" w:history="1">
        <w:r>
          <w:rPr>
            <w:rStyle w:val="Hyperlink"/>
            <w:rFonts w:cstheme="minorHAnsi"/>
          </w:rPr>
          <w:t>Know, Want to Learn, Learned (KWL) graphic organizer</w:t>
        </w:r>
      </w:hyperlink>
      <w:r>
        <w:rPr>
          <w:rFonts w:cstheme="minorHAnsi"/>
        </w:rPr>
        <w:t xml:space="preserve"> about the text. </w:t>
      </w:r>
    </w:p>
    <w:p w:rsidR="00D17C4B" w:rsidRDefault="00D17C4B" w:rsidP="00D17C4B">
      <w:pPr>
        <w:pStyle w:val="ListParagraph"/>
        <w:numPr>
          <w:ilvl w:val="0"/>
          <w:numId w:val="30"/>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D17C4B" w:rsidRDefault="00D17C4B" w:rsidP="00D17C4B">
      <w:pPr>
        <w:pStyle w:val="ListParagraph"/>
        <w:numPr>
          <w:ilvl w:val="0"/>
          <w:numId w:val="30"/>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D17C4B" w:rsidRDefault="00D17C4B" w:rsidP="00D17C4B">
      <w:pPr>
        <w:pStyle w:val="ListParagraph"/>
        <w:rPr>
          <w:rFonts w:cstheme="minorHAnsi"/>
        </w:rPr>
      </w:pPr>
    </w:p>
    <w:p w:rsidR="00D17C4B" w:rsidRDefault="00D17C4B" w:rsidP="00D17C4B">
      <w:pPr>
        <w:rPr>
          <w:rFonts w:cstheme="minorHAnsi"/>
          <w:b/>
          <w:sz w:val="28"/>
          <w:szCs w:val="28"/>
        </w:rPr>
      </w:pPr>
      <w:r>
        <w:rPr>
          <w:rFonts w:cstheme="minorHAnsi"/>
          <w:b/>
          <w:sz w:val="28"/>
          <w:szCs w:val="28"/>
        </w:rPr>
        <w:t xml:space="preserve">During reading:  </w:t>
      </w:r>
    </w:p>
    <w:p w:rsidR="00D17C4B" w:rsidRDefault="00D17C4B" w:rsidP="00D17C4B">
      <w:pPr>
        <w:pStyle w:val="ListParagraph"/>
        <w:numPr>
          <w:ilvl w:val="0"/>
          <w:numId w:val="31"/>
        </w:numPr>
        <w:spacing w:after="160" w:line="254" w:lineRule="auto"/>
        <w:rPr>
          <w:rFonts w:cstheme="minorHAnsi"/>
        </w:rPr>
      </w:pPr>
      <w:bookmarkStart w:id="13"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13"/>
    </w:p>
    <w:p w:rsidR="00D17C4B" w:rsidRDefault="00D17C4B" w:rsidP="00D17C4B">
      <w:pPr>
        <w:pStyle w:val="ListParagraph"/>
        <w:rPr>
          <w:rFonts w:cstheme="minorHAnsi"/>
        </w:rPr>
      </w:pPr>
    </w:p>
    <w:p w:rsidR="00D17C4B" w:rsidRDefault="00D17C4B" w:rsidP="00D17C4B">
      <w:pPr>
        <w:pStyle w:val="ListParagraph"/>
        <w:numPr>
          <w:ilvl w:val="0"/>
          <w:numId w:val="31"/>
        </w:numPr>
        <w:spacing w:after="160" w:line="254" w:lineRule="auto"/>
        <w:rPr>
          <w:rFonts w:cstheme="minorHAnsi"/>
        </w:rPr>
      </w:pPr>
      <w:bookmarkStart w:id="14"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14"/>
    <w:p w:rsidR="00D17C4B" w:rsidRDefault="00D17C4B" w:rsidP="00D17C4B">
      <w:pPr>
        <w:pStyle w:val="ListParagraph"/>
        <w:rPr>
          <w:rFonts w:cstheme="minorHAnsi"/>
        </w:rPr>
      </w:pPr>
    </w:p>
    <w:p w:rsidR="00D17C4B" w:rsidRDefault="00D17C4B" w:rsidP="00D17C4B">
      <w:pPr>
        <w:pStyle w:val="ListParagraph"/>
        <w:numPr>
          <w:ilvl w:val="0"/>
          <w:numId w:val="31"/>
        </w:numPr>
        <w:spacing w:after="160" w:line="254" w:lineRule="auto"/>
        <w:rPr>
          <w:rFonts w:cstheme="minorHAnsi"/>
        </w:rPr>
      </w:pPr>
      <w:bookmarkStart w:id="15"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9" w:history="1">
        <w:r>
          <w:rPr>
            <w:rStyle w:val="Hyperlink"/>
            <w:rFonts w:cstheme="minorHAnsi"/>
          </w:rPr>
          <w:t>here</w:t>
        </w:r>
      </w:hyperlink>
      <w:r>
        <w:rPr>
          <w:rFonts w:cstheme="minorHAnsi"/>
        </w:rPr>
        <w:t>.</w:t>
      </w:r>
    </w:p>
    <w:bookmarkEnd w:id="15"/>
    <w:p w:rsidR="00D17C4B" w:rsidRDefault="00D17C4B" w:rsidP="00D17C4B">
      <w:pPr>
        <w:pStyle w:val="ListParagraph"/>
        <w:rPr>
          <w:rFonts w:cstheme="minorHAnsi"/>
        </w:rPr>
      </w:pPr>
    </w:p>
    <w:p w:rsidR="00D17C4B" w:rsidRDefault="00D17C4B" w:rsidP="00D17C4B">
      <w:pPr>
        <w:pStyle w:val="ListParagraph"/>
        <w:numPr>
          <w:ilvl w:val="0"/>
          <w:numId w:val="31"/>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D17C4B" w:rsidRDefault="00D17C4B" w:rsidP="00D17C4B">
      <w:pPr>
        <w:pStyle w:val="ListParagraph"/>
        <w:rPr>
          <w:rFonts w:cstheme="minorHAnsi"/>
        </w:rPr>
      </w:pPr>
    </w:p>
    <w:p w:rsidR="00D17C4B" w:rsidRDefault="00D17C4B" w:rsidP="00D17C4B">
      <w:pPr>
        <w:pStyle w:val="ListParagraph"/>
        <w:rPr>
          <w:rFonts w:cstheme="minorHAnsi"/>
          <w:b/>
        </w:rPr>
      </w:pPr>
      <w:r>
        <w:rPr>
          <w:rFonts w:cstheme="minorHAnsi"/>
          <w:b/>
        </w:rPr>
        <w:t xml:space="preserve">Examples of Activities:  </w:t>
      </w:r>
    </w:p>
    <w:p w:rsidR="00D17C4B" w:rsidRDefault="00D17C4B" w:rsidP="00D17C4B">
      <w:pPr>
        <w:pStyle w:val="ListParagraph"/>
        <w:numPr>
          <w:ilvl w:val="0"/>
          <w:numId w:val="32"/>
        </w:numPr>
        <w:spacing w:after="160" w:line="254" w:lineRule="auto"/>
        <w:rPr>
          <w:rFonts w:cstheme="minorHAnsi"/>
        </w:rPr>
      </w:pPr>
      <w:r>
        <w:rPr>
          <w:rFonts w:cstheme="minorHAnsi"/>
        </w:rPr>
        <w:t xml:space="preserve">Have students include the example from the text in a student-created glossary. </w:t>
      </w:r>
    </w:p>
    <w:p w:rsidR="00D17C4B" w:rsidRDefault="00D17C4B" w:rsidP="00D17C4B">
      <w:pPr>
        <w:pStyle w:val="ListParagraph"/>
        <w:numPr>
          <w:ilvl w:val="0"/>
          <w:numId w:val="32"/>
        </w:numPr>
        <w:spacing w:after="160" w:line="254" w:lineRule="auto"/>
        <w:rPr>
          <w:rFonts w:cstheme="minorHAnsi"/>
        </w:rPr>
      </w:pPr>
      <w:r>
        <w:rPr>
          <w:rFonts w:cstheme="minorHAnsi"/>
        </w:rPr>
        <w:t xml:space="preserve">Create pictures that represent how the word was used in the passage.  </w:t>
      </w:r>
    </w:p>
    <w:p w:rsidR="00D17C4B" w:rsidRDefault="00D17C4B" w:rsidP="00D17C4B">
      <w:pPr>
        <w:pStyle w:val="ListParagraph"/>
        <w:numPr>
          <w:ilvl w:val="0"/>
          <w:numId w:val="32"/>
        </w:numPr>
        <w:spacing w:after="160" w:line="254" w:lineRule="auto"/>
        <w:rPr>
          <w:rFonts w:cstheme="minorHAnsi"/>
        </w:rPr>
      </w:pPr>
      <w:r>
        <w:rPr>
          <w:rFonts w:cstheme="minorHAnsi"/>
        </w:rPr>
        <w:t xml:space="preserve">Create sentences using the word in the way it was used in the passage.  </w:t>
      </w:r>
    </w:p>
    <w:p w:rsidR="00D17C4B" w:rsidRDefault="00D17C4B" w:rsidP="00D17C4B">
      <w:pPr>
        <w:pStyle w:val="ListParagraph"/>
        <w:numPr>
          <w:ilvl w:val="0"/>
          <w:numId w:val="32"/>
        </w:numPr>
        <w:spacing w:after="160" w:line="254" w:lineRule="auto"/>
        <w:rPr>
          <w:rFonts w:cstheme="minorHAnsi"/>
        </w:rPr>
      </w:pPr>
      <w:r>
        <w:rPr>
          <w:rFonts w:cstheme="minorHAnsi"/>
        </w:rPr>
        <w:t xml:space="preserve">Have students discuss the author’s word choice.  </w:t>
      </w:r>
    </w:p>
    <w:p w:rsidR="00D17C4B" w:rsidRDefault="00D17C4B" w:rsidP="00D17C4B">
      <w:pPr>
        <w:pStyle w:val="ListParagraph"/>
        <w:numPr>
          <w:ilvl w:val="0"/>
          <w:numId w:val="33"/>
        </w:numPr>
        <w:spacing w:after="0" w:line="254" w:lineRule="auto"/>
        <w:rPr>
          <w:rFonts w:cstheme="minorHAnsi"/>
        </w:rPr>
      </w:pPr>
      <w:r>
        <w:rPr>
          <w:rFonts w:cstheme="minorHAnsi"/>
        </w:rPr>
        <w:t xml:space="preserve">Examine important sentences in the text that contribute to the overall meaning of the text.  </w:t>
      </w:r>
    </w:p>
    <w:p w:rsidR="00D17C4B" w:rsidRDefault="00D17C4B" w:rsidP="00D17C4B">
      <w:pPr>
        <w:pStyle w:val="ListParagraph"/>
        <w:spacing w:after="0"/>
        <w:ind w:left="1440"/>
        <w:rPr>
          <w:rFonts w:cstheme="minorHAnsi"/>
        </w:rPr>
      </w:pPr>
    </w:p>
    <w:p w:rsidR="00D17C4B" w:rsidRDefault="00D17C4B" w:rsidP="00D17C4B">
      <w:pPr>
        <w:pStyle w:val="ListParagraph"/>
        <w:numPr>
          <w:ilvl w:val="0"/>
          <w:numId w:val="34"/>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D17C4B" w:rsidRDefault="00D17C4B" w:rsidP="00D17C4B">
      <w:pPr>
        <w:pStyle w:val="ListParagraph"/>
        <w:rPr>
          <w:rFonts w:cstheme="minorHAnsi"/>
          <w:b/>
        </w:rPr>
      </w:pPr>
    </w:p>
    <w:p w:rsidR="00D17C4B" w:rsidRDefault="00D17C4B" w:rsidP="00D17C4B">
      <w:pPr>
        <w:pStyle w:val="ListParagraph"/>
        <w:numPr>
          <w:ilvl w:val="0"/>
          <w:numId w:val="35"/>
        </w:numPr>
        <w:spacing w:after="160" w:line="254" w:lineRule="auto"/>
        <w:ind w:left="720"/>
        <w:rPr>
          <w:rFonts w:cstheme="minorHAnsi"/>
        </w:rPr>
      </w:pPr>
      <w:r>
        <w:rPr>
          <w:rFonts w:cstheme="minorHAnsi"/>
        </w:rPr>
        <w:lastRenderedPageBreak/>
        <w:t xml:space="preserve">Use graphic organizers to help organize content and thinking.  </w:t>
      </w:r>
    </w:p>
    <w:p w:rsidR="00D17C4B" w:rsidRDefault="00D17C4B" w:rsidP="00D17C4B">
      <w:pPr>
        <w:pStyle w:val="ListParagraph"/>
        <w:ind w:left="0"/>
        <w:rPr>
          <w:rFonts w:cstheme="minorHAnsi"/>
          <w:b/>
        </w:rPr>
      </w:pPr>
    </w:p>
    <w:p w:rsidR="00D17C4B" w:rsidRDefault="00D17C4B" w:rsidP="00D17C4B">
      <w:pPr>
        <w:pStyle w:val="ListParagraph"/>
        <w:rPr>
          <w:rFonts w:cstheme="minorHAnsi"/>
        </w:rPr>
      </w:pPr>
      <w:r>
        <w:rPr>
          <w:rFonts w:cstheme="minorHAnsi"/>
          <w:b/>
        </w:rPr>
        <w:t>Examples of Activities:</w:t>
      </w:r>
      <w:r>
        <w:rPr>
          <w:rFonts w:cstheme="minorHAnsi"/>
        </w:rPr>
        <w:t xml:space="preserve">  </w:t>
      </w:r>
    </w:p>
    <w:p w:rsidR="00D17C4B" w:rsidRDefault="00D17C4B" w:rsidP="00D17C4B">
      <w:pPr>
        <w:pStyle w:val="ListParagraph"/>
        <w:numPr>
          <w:ilvl w:val="0"/>
          <w:numId w:val="36"/>
        </w:numPr>
        <w:spacing w:after="160" w:line="254" w:lineRule="auto"/>
        <w:rPr>
          <w:rFonts w:cstheme="minorHAnsi"/>
        </w:rPr>
      </w:pPr>
      <w:r>
        <w:rPr>
          <w:rFonts w:cstheme="minorHAnsi"/>
        </w:rPr>
        <w:t xml:space="preserve">While reading the text, have students fill in a story map to help summarize what has happened.  </w:t>
      </w:r>
    </w:p>
    <w:p w:rsidR="00D17C4B" w:rsidRDefault="00D17C4B" w:rsidP="00D17C4B">
      <w:pPr>
        <w:pStyle w:val="ListParagraph"/>
        <w:numPr>
          <w:ilvl w:val="0"/>
          <w:numId w:val="36"/>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D17C4B" w:rsidRDefault="00D17C4B" w:rsidP="00D17C4B">
      <w:pPr>
        <w:pStyle w:val="ListParagraph"/>
        <w:numPr>
          <w:ilvl w:val="0"/>
          <w:numId w:val="36"/>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D17C4B" w:rsidRDefault="00D17C4B" w:rsidP="00D17C4B">
      <w:pPr>
        <w:pStyle w:val="ListParagraph"/>
        <w:numPr>
          <w:ilvl w:val="0"/>
          <w:numId w:val="36"/>
        </w:numPr>
        <w:spacing w:after="160" w:line="254" w:lineRule="auto"/>
        <w:rPr>
          <w:rFonts w:cstheme="minorHAnsi"/>
          <w:b/>
        </w:rPr>
      </w:pPr>
      <w:r>
        <w:rPr>
          <w:rFonts w:cstheme="minorHAnsi"/>
        </w:rPr>
        <w:t xml:space="preserve">If you had students start a KWL before reading, have them fill in the “L” section as they read the passage. </w:t>
      </w:r>
    </w:p>
    <w:p w:rsidR="00D17C4B" w:rsidRDefault="00D17C4B" w:rsidP="00D17C4B">
      <w:pPr>
        <w:rPr>
          <w:rFonts w:cstheme="minorHAnsi"/>
        </w:rPr>
      </w:pPr>
      <w:r>
        <w:rPr>
          <w:rFonts w:cstheme="minorHAnsi"/>
          <w:b/>
          <w:sz w:val="28"/>
          <w:szCs w:val="28"/>
        </w:rPr>
        <w:t xml:space="preserve">After reading:  </w:t>
      </w:r>
    </w:p>
    <w:p w:rsidR="00D17C4B" w:rsidRDefault="00D17C4B" w:rsidP="00D17C4B">
      <w:pPr>
        <w:pStyle w:val="ListParagraph"/>
        <w:numPr>
          <w:ilvl w:val="0"/>
          <w:numId w:val="35"/>
        </w:numPr>
        <w:spacing w:after="0" w:line="240" w:lineRule="auto"/>
        <w:ind w:left="720"/>
        <w:rPr>
          <w:rFonts w:cstheme="minorHAnsi"/>
          <w:b/>
        </w:rPr>
      </w:pPr>
      <w:r>
        <w:rPr>
          <w:rFonts w:cstheme="minorHAnsi"/>
        </w:rPr>
        <w:t>Reinforce new vocabulary using multiple modalities.</w:t>
      </w:r>
    </w:p>
    <w:p w:rsidR="00D17C4B" w:rsidRDefault="00D17C4B" w:rsidP="00D17C4B">
      <w:pPr>
        <w:pStyle w:val="ListParagraph"/>
        <w:spacing w:after="0" w:line="240" w:lineRule="auto"/>
        <w:rPr>
          <w:rFonts w:cstheme="minorHAnsi"/>
          <w:b/>
        </w:rPr>
      </w:pPr>
      <w:r>
        <w:rPr>
          <w:rFonts w:cstheme="minorHAnsi"/>
          <w:b/>
        </w:rPr>
        <w:t xml:space="preserve">Examples of activities: </w:t>
      </w:r>
    </w:p>
    <w:p w:rsidR="00D17C4B" w:rsidRDefault="00D17C4B" w:rsidP="00D17C4B">
      <w:pPr>
        <w:pStyle w:val="ListParagraph"/>
        <w:numPr>
          <w:ilvl w:val="0"/>
          <w:numId w:val="37"/>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D17C4B" w:rsidRDefault="00D17C4B" w:rsidP="00D17C4B">
      <w:pPr>
        <w:pStyle w:val="ListParagraph"/>
        <w:numPr>
          <w:ilvl w:val="0"/>
          <w:numId w:val="38"/>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D17C4B" w:rsidRDefault="00D17C4B" w:rsidP="00D17C4B">
      <w:pPr>
        <w:pStyle w:val="ListParagraph"/>
        <w:ind w:left="1440"/>
        <w:rPr>
          <w:rFonts w:cstheme="minorHAnsi"/>
        </w:rPr>
      </w:pPr>
    </w:p>
    <w:p w:rsidR="00D17C4B" w:rsidRDefault="00D17C4B" w:rsidP="00D17C4B">
      <w:pPr>
        <w:pStyle w:val="ListParagraph"/>
        <w:numPr>
          <w:ilvl w:val="0"/>
          <w:numId w:val="39"/>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20" w:history="1">
        <w:r>
          <w:rPr>
            <w:rStyle w:val="Hyperlink"/>
            <w:rFonts w:cstheme="minorHAnsi"/>
          </w:rPr>
          <w:t>here</w:t>
        </w:r>
      </w:hyperlink>
      <w:r>
        <w:rPr>
          <w:rFonts w:cstheme="minorHAnsi"/>
        </w:rPr>
        <w:t>.</w:t>
      </w:r>
    </w:p>
    <w:p w:rsidR="00D17C4B" w:rsidRDefault="00D17C4B" w:rsidP="00D17C4B">
      <w:pPr>
        <w:pStyle w:val="ListParagraph"/>
        <w:rPr>
          <w:rFonts w:cstheme="minorHAnsi"/>
        </w:rPr>
      </w:pPr>
    </w:p>
    <w:p w:rsidR="00D17C4B" w:rsidRDefault="00D17C4B" w:rsidP="00D17C4B">
      <w:pPr>
        <w:pStyle w:val="ListParagraph"/>
        <w:numPr>
          <w:ilvl w:val="0"/>
          <w:numId w:val="39"/>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D17C4B" w:rsidRDefault="00D17C4B" w:rsidP="00D17C4B">
      <w:pPr>
        <w:pStyle w:val="ListParagraph"/>
        <w:rPr>
          <w:rFonts w:cstheme="minorHAnsi"/>
        </w:rPr>
      </w:pPr>
      <w:r>
        <w:rPr>
          <w:rFonts w:cstheme="minorHAnsi"/>
          <w:b/>
        </w:rPr>
        <w:t>Examples of Activities:</w:t>
      </w:r>
      <w:r>
        <w:rPr>
          <w:rFonts w:cstheme="minorHAnsi"/>
        </w:rPr>
        <w:t xml:space="preserve"> </w:t>
      </w:r>
    </w:p>
    <w:p w:rsidR="00D17C4B" w:rsidRDefault="00D17C4B" w:rsidP="00D17C4B">
      <w:pPr>
        <w:pStyle w:val="ListParagraph"/>
        <w:numPr>
          <w:ilvl w:val="0"/>
          <w:numId w:val="40"/>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D17C4B" w:rsidRDefault="00D17C4B" w:rsidP="00D17C4B">
      <w:pPr>
        <w:pStyle w:val="ListParagraph"/>
        <w:numPr>
          <w:ilvl w:val="0"/>
          <w:numId w:val="40"/>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D17C4B" w:rsidRDefault="00D17C4B" w:rsidP="00D17C4B">
      <w:pPr>
        <w:pStyle w:val="ListParagraph"/>
        <w:numPr>
          <w:ilvl w:val="0"/>
          <w:numId w:val="40"/>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D17C4B" w:rsidRDefault="00D17C4B" w:rsidP="00D17C4B">
      <w:pPr>
        <w:pStyle w:val="ListParagraph"/>
        <w:numPr>
          <w:ilvl w:val="0"/>
          <w:numId w:val="40"/>
        </w:numPr>
        <w:spacing w:after="160" w:line="252" w:lineRule="auto"/>
        <w:rPr>
          <w:rFonts w:cstheme="minorHAnsi"/>
        </w:rPr>
      </w:pPr>
      <w:r>
        <w:rPr>
          <w:rFonts w:cstheme="minorHAnsi"/>
        </w:rPr>
        <w:t xml:space="preserve">For newcomers, you may consider creating sentence or paragraph frames to help them to write out their ideas.  </w:t>
      </w:r>
    </w:p>
    <w:p w:rsidR="00D17C4B" w:rsidRDefault="00D17C4B" w:rsidP="00F41728">
      <w:bookmarkStart w:id="16" w:name="_GoBack"/>
      <w:bookmarkEnd w:id="16"/>
    </w:p>
    <w:sectPr w:rsidR="00D17C4B" w:rsidSect="00ED58A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5F2" w:rsidRDefault="009005F2" w:rsidP="007C5C7E">
      <w:pPr>
        <w:spacing w:after="0" w:line="240" w:lineRule="auto"/>
      </w:pPr>
      <w:r>
        <w:separator/>
      </w:r>
    </w:p>
  </w:endnote>
  <w:endnote w:type="continuationSeparator" w:id="0">
    <w:p w:rsidR="009005F2" w:rsidRDefault="009005F2"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5F2" w:rsidRDefault="009005F2" w:rsidP="007C5C7E">
      <w:pPr>
        <w:spacing w:after="0" w:line="240" w:lineRule="auto"/>
      </w:pPr>
      <w:r>
        <w:separator/>
      </w:r>
    </w:p>
  </w:footnote>
  <w:footnote w:type="continuationSeparator" w:id="0">
    <w:p w:rsidR="009005F2" w:rsidRDefault="009005F2"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8A1" w:rsidRDefault="005542D5" w:rsidP="001034D9">
    <w:pPr>
      <w:pStyle w:val="Header"/>
      <w:jc w:val="center"/>
    </w:pPr>
    <w:r>
      <w:t>Holt</w:t>
    </w:r>
    <w:r>
      <w:tab/>
      <w:t>Elements of Literature</w:t>
    </w:r>
    <w:r w:rsidR="00ED58A1" w:rsidRPr="00D32CB4">
      <w:t xml:space="preserve"> - 2005</w:t>
    </w:r>
    <w:r>
      <w:tab/>
      <w:t>Grade 7</w:t>
    </w:r>
  </w:p>
  <w:p w:rsidR="00ED58A1" w:rsidRDefault="00ED5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290A"/>
    <w:multiLevelType w:val="hybridMultilevel"/>
    <w:tmpl w:val="77F0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5203BB8"/>
    <w:multiLevelType w:val="hybridMultilevel"/>
    <w:tmpl w:val="93209528"/>
    <w:lvl w:ilvl="0" w:tplc="88DCFB0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9277ADF"/>
    <w:multiLevelType w:val="hybridMultilevel"/>
    <w:tmpl w:val="14928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806FC1"/>
    <w:multiLevelType w:val="hybridMultilevel"/>
    <w:tmpl w:val="64EC2426"/>
    <w:lvl w:ilvl="0" w:tplc="1AF472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07067BD"/>
    <w:multiLevelType w:val="hybridMultilevel"/>
    <w:tmpl w:val="24B6E2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FE2EDB"/>
    <w:multiLevelType w:val="hybridMultilevel"/>
    <w:tmpl w:val="96FCD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C22FE2"/>
    <w:multiLevelType w:val="hybridMultilevel"/>
    <w:tmpl w:val="A4CE0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2E0D64"/>
    <w:multiLevelType w:val="hybridMultilevel"/>
    <w:tmpl w:val="EC4CC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32DB9"/>
    <w:multiLevelType w:val="hybridMultilevel"/>
    <w:tmpl w:val="A61883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BA59CE"/>
    <w:multiLevelType w:val="hybridMultilevel"/>
    <w:tmpl w:val="FCF63724"/>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6"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9"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30"/>
  </w:num>
  <w:num w:numId="2">
    <w:abstractNumId w:val="18"/>
  </w:num>
  <w:num w:numId="3">
    <w:abstractNumId w:val="21"/>
  </w:num>
  <w:num w:numId="4">
    <w:abstractNumId w:val="20"/>
  </w:num>
  <w:num w:numId="5">
    <w:abstractNumId w:val="10"/>
  </w:num>
  <w:num w:numId="6">
    <w:abstractNumId w:val="22"/>
  </w:num>
  <w:num w:numId="7">
    <w:abstractNumId w:val="24"/>
  </w:num>
  <w:num w:numId="8">
    <w:abstractNumId w:val="3"/>
  </w:num>
  <w:num w:numId="9">
    <w:abstractNumId w:val="34"/>
  </w:num>
  <w:num w:numId="10">
    <w:abstractNumId w:val="27"/>
  </w:num>
  <w:num w:numId="11">
    <w:abstractNumId w:val="32"/>
  </w:num>
  <w:num w:numId="12">
    <w:abstractNumId w:val="11"/>
  </w:num>
  <w:num w:numId="13">
    <w:abstractNumId w:val="37"/>
  </w:num>
  <w:num w:numId="14">
    <w:abstractNumId w:val="17"/>
  </w:num>
  <w:num w:numId="15">
    <w:abstractNumId w:val="31"/>
  </w:num>
  <w:num w:numId="16">
    <w:abstractNumId w:val="26"/>
  </w:num>
  <w:num w:numId="17">
    <w:abstractNumId w:val="15"/>
  </w:num>
  <w:num w:numId="18">
    <w:abstractNumId w:val="35"/>
  </w:num>
  <w:num w:numId="19">
    <w:abstractNumId w:val="25"/>
  </w:num>
  <w:num w:numId="20">
    <w:abstractNumId w:val="2"/>
  </w:num>
  <w:num w:numId="21">
    <w:abstractNumId w:val="14"/>
  </w:num>
  <w:num w:numId="22">
    <w:abstractNumId w:val="0"/>
  </w:num>
  <w:num w:numId="23">
    <w:abstractNumId w:val="23"/>
  </w:num>
  <w:num w:numId="24">
    <w:abstractNumId w:val="16"/>
  </w:num>
  <w:num w:numId="25">
    <w:abstractNumId w:val="33"/>
  </w:num>
  <w:num w:numId="26">
    <w:abstractNumId w:val="28"/>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lvlOverride w:ilvl="1"/>
    <w:lvlOverride w:ilvl="2"/>
    <w:lvlOverride w:ilvl="3"/>
    <w:lvlOverride w:ilvl="4"/>
    <w:lvlOverride w:ilvl="5"/>
    <w:lvlOverride w:ilvl="6"/>
    <w:lvlOverride w:ilvl="7"/>
    <w:lvlOverride w:ilvl="8"/>
  </w:num>
  <w:num w:numId="29">
    <w:abstractNumId w:val="6"/>
    <w:lvlOverride w:ilvl="0"/>
    <w:lvlOverride w:ilvl="1"/>
    <w:lvlOverride w:ilvl="2"/>
    <w:lvlOverride w:ilvl="3"/>
    <w:lvlOverride w:ilvl="4"/>
    <w:lvlOverride w:ilvl="5"/>
    <w:lvlOverride w:ilvl="6"/>
    <w:lvlOverride w:ilvl="7"/>
    <w:lvlOverride w:ilvl="8"/>
  </w:num>
  <w:num w:numId="30">
    <w:abstractNumId w:val="9"/>
    <w:lvlOverride w:ilvl="0"/>
    <w:lvlOverride w:ilvl="1"/>
    <w:lvlOverride w:ilvl="2"/>
    <w:lvlOverride w:ilvl="3"/>
    <w:lvlOverride w:ilvl="4"/>
    <w:lvlOverride w:ilvl="5"/>
    <w:lvlOverride w:ilvl="6"/>
    <w:lvlOverride w:ilvl="7"/>
    <w:lvlOverride w:ilvl="8"/>
  </w:num>
  <w:num w:numId="31">
    <w:abstractNumId w:val="36"/>
    <w:lvlOverride w:ilvl="0"/>
    <w:lvlOverride w:ilvl="1"/>
    <w:lvlOverride w:ilvl="2"/>
    <w:lvlOverride w:ilvl="3"/>
    <w:lvlOverride w:ilvl="4"/>
    <w:lvlOverride w:ilvl="5"/>
    <w:lvlOverride w:ilvl="6"/>
    <w:lvlOverride w:ilvl="7"/>
    <w:lvlOverride w:ilvl="8"/>
  </w:num>
  <w:num w:numId="32">
    <w:abstractNumId w:val="39"/>
    <w:lvlOverride w:ilvl="0"/>
    <w:lvlOverride w:ilvl="1"/>
    <w:lvlOverride w:ilvl="2"/>
    <w:lvlOverride w:ilvl="3"/>
    <w:lvlOverride w:ilvl="4"/>
    <w:lvlOverride w:ilvl="5"/>
    <w:lvlOverride w:ilvl="6"/>
    <w:lvlOverride w:ilvl="7"/>
    <w:lvlOverride w:ilvl="8"/>
  </w:num>
  <w:num w:numId="33">
    <w:abstractNumId w:val="8"/>
    <w:lvlOverride w:ilvl="0"/>
    <w:lvlOverride w:ilvl="1"/>
    <w:lvlOverride w:ilvl="2"/>
    <w:lvlOverride w:ilvl="3"/>
    <w:lvlOverride w:ilvl="4"/>
    <w:lvlOverride w:ilvl="5"/>
    <w:lvlOverride w:ilvl="6"/>
    <w:lvlOverride w:ilvl="7"/>
    <w:lvlOverride w:ilvl="8"/>
  </w:num>
  <w:num w:numId="34">
    <w:abstractNumId w:val="29"/>
    <w:lvlOverride w:ilvl="0"/>
    <w:lvlOverride w:ilvl="1"/>
    <w:lvlOverride w:ilvl="2"/>
    <w:lvlOverride w:ilvl="3"/>
    <w:lvlOverride w:ilvl="4"/>
    <w:lvlOverride w:ilvl="5"/>
    <w:lvlOverride w:ilvl="6"/>
    <w:lvlOverride w:ilvl="7"/>
    <w:lvlOverride w:ilvl="8"/>
  </w:num>
  <w:num w:numId="35">
    <w:abstractNumId w:val="13"/>
    <w:lvlOverride w:ilvl="0"/>
    <w:lvlOverride w:ilvl="1"/>
    <w:lvlOverride w:ilvl="2"/>
    <w:lvlOverride w:ilvl="3"/>
    <w:lvlOverride w:ilvl="4"/>
    <w:lvlOverride w:ilvl="5"/>
    <w:lvlOverride w:ilvl="6"/>
    <w:lvlOverride w:ilvl="7"/>
    <w:lvlOverride w:ilvl="8"/>
  </w:num>
  <w:num w:numId="36">
    <w:abstractNumId w:val="1"/>
    <w:lvlOverride w:ilvl="0"/>
    <w:lvlOverride w:ilvl="1"/>
    <w:lvlOverride w:ilvl="2"/>
    <w:lvlOverride w:ilvl="3"/>
    <w:lvlOverride w:ilvl="4"/>
    <w:lvlOverride w:ilvl="5"/>
    <w:lvlOverride w:ilvl="6"/>
    <w:lvlOverride w:ilvl="7"/>
    <w:lvlOverride w:ilvl="8"/>
  </w:num>
  <w:num w:numId="37">
    <w:abstractNumId w:val="7"/>
    <w:lvlOverride w:ilvl="0"/>
    <w:lvlOverride w:ilvl="1"/>
    <w:lvlOverride w:ilvl="2"/>
    <w:lvlOverride w:ilvl="3"/>
    <w:lvlOverride w:ilvl="4"/>
    <w:lvlOverride w:ilvl="5"/>
    <w:lvlOverride w:ilvl="6"/>
    <w:lvlOverride w:ilvl="7"/>
    <w:lvlOverride w:ilvl="8"/>
  </w:num>
  <w:num w:numId="38">
    <w:abstractNumId w:val="4"/>
    <w:lvlOverride w:ilvl="0"/>
    <w:lvlOverride w:ilvl="1"/>
    <w:lvlOverride w:ilvl="2"/>
    <w:lvlOverride w:ilvl="3"/>
    <w:lvlOverride w:ilvl="4"/>
    <w:lvlOverride w:ilvl="5"/>
    <w:lvlOverride w:ilvl="6"/>
    <w:lvlOverride w:ilvl="7"/>
    <w:lvlOverride w:ilvl="8"/>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5A8E"/>
    <w:rsid w:val="00006993"/>
    <w:rsid w:val="00023430"/>
    <w:rsid w:val="00023933"/>
    <w:rsid w:val="00024D11"/>
    <w:rsid w:val="00026D6A"/>
    <w:rsid w:val="00027F4F"/>
    <w:rsid w:val="0003227C"/>
    <w:rsid w:val="00043546"/>
    <w:rsid w:val="00043EA1"/>
    <w:rsid w:val="00045AEB"/>
    <w:rsid w:val="000601D8"/>
    <w:rsid w:val="000629C6"/>
    <w:rsid w:val="00070BC5"/>
    <w:rsid w:val="00074552"/>
    <w:rsid w:val="0007569E"/>
    <w:rsid w:val="00081A99"/>
    <w:rsid w:val="00082FAA"/>
    <w:rsid w:val="00084EF0"/>
    <w:rsid w:val="000903AC"/>
    <w:rsid w:val="0009119D"/>
    <w:rsid w:val="000956A5"/>
    <w:rsid w:val="000B21CE"/>
    <w:rsid w:val="000B4941"/>
    <w:rsid w:val="000B5786"/>
    <w:rsid w:val="000B5A37"/>
    <w:rsid w:val="000C2A47"/>
    <w:rsid w:val="000C2DBB"/>
    <w:rsid w:val="000D0DC8"/>
    <w:rsid w:val="000E104F"/>
    <w:rsid w:val="000F3201"/>
    <w:rsid w:val="000F47D5"/>
    <w:rsid w:val="001034D9"/>
    <w:rsid w:val="00104B62"/>
    <w:rsid w:val="0010641C"/>
    <w:rsid w:val="00121CBC"/>
    <w:rsid w:val="001320B6"/>
    <w:rsid w:val="00135206"/>
    <w:rsid w:val="00135E14"/>
    <w:rsid w:val="0014174C"/>
    <w:rsid w:val="00144A4B"/>
    <w:rsid w:val="00145E18"/>
    <w:rsid w:val="00153BCD"/>
    <w:rsid w:val="001713FB"/>
    <w:rsid w:val="00172736"/>
    <w:rsid w:val="00174578"/>
    <w:rsid w:val="00177848"/>
    <w:rsid w:val="001824F6"/>
    <w:rsid w:val="0018635B"/>
    <w:rsid w:val="00186921"/>
    <w:rsid w:val="00193EB0"/>
    <w:rsid w:val="00195E1C"/>
    <w:rsid w:val="001A2368"/>
    <w:rsid w:val="001A56A6"/>
    <w:rsid w:val="001B3754"/>
    <w:rsid w:val="001C1D02"/>
    <w:rsid w:val="001C2E52"/>
    <w:rsid w:val="001D027E"/>
    <w:rsid w:val="001D6A03"/>
    <w:rsid w:val="001E286D"/>
    <w:rsid w:val="001E2B69"/>
    <w:rsid w:val="001E3145"/>
    <w:rsid w:val="001F0E32"/>
    <w:rsid w:val="001F1840"/>
    <w:rsid w:val="002143A7"/>
    <w:rsid w:val="00217906"/>
    <w:rsid w:val="00217A80"/>
    <w:rsid w:val="002269C7"/>
    <w:rsid w:val="00247713"/>
    <w:rsid w:val="00251555"/>
    <w:rsid w:val="00253083"/>
    <w:rsid w:val="0027067B"/>
    <w:rsid w:val="00275AFF"/>
    <w:rsid w:val="00286F6B"/>
    <w:rsid w:val="002909E3"/>
    <w:rsid w:val="0029124D"/>
    <w:rsid w:val="00293076"/>
    <w:rsid w:val="00296F10"/>
    <w:rsid w:val="002A0630"/>
    <w:rsid w:val="002A7668"/>
    <w:rsid w:val="002B3789"/>
    <w:rsid w:val="002B5018"/>
    <w:rsid w:val="002C1944"/>
    <w:rsid w:val="002C77A8"/>
    <w:rsid w:val="002D08F8"/>
    <w:rsid w:val="002E1C27"/>
    <w:rsid w:val="002F0A19"/>
    <w:rsid w:val="002F16F3"/>
    <w:rsid w:val="002F4D99"/>
    <w:rsid w:val="00301DAA"/>
    <w:rsid w:val="003029CC"/>
    <w:rsid w:val="00302F32"/>
    <w:rsid w:val="0031222A"/>
    <w:rsid w:val="00315238"/>
    <w:rsid w:val="00320A5A"/>
    <w:rsid w:val="003226F0"/>
    <w:rsid w:val="00332A35"/>
    <w:rsid w:val="003342CF"/>
    <w:rsid w:val="00337591"/>
    <w:rsid w:val="00345C65"/>
    <w:rsid w:val="00357D5B"/>
    <w:rsid w:val="00380375"/>
    <w:rsid w:val="00382434"/>
    <w:rsid w:val="003B4201"/>
    <w:rsid w:val="003C0654"/>
    <w:rsid w:val="003C4B0D"/>
    <w:rsid w:val="003D4B36"/>
    <w:rsid w:val="003D5181"/>
    <w:rsid w:val="003D5B30"/>
    <w:rsid w:val="003E056F"/>
    <w:rsid w:val="003E0AAA"/>
    <w:rsid w:val="003F0177"/>
    <w:rsid w:val="0040082B"/>
    <w:rsid w:val="00403015"/>
    <w:rsid w:val="004130DE"/>
    <w:rsid w:val="0041500D"/>
    <w:rsid w:val="00424D03"/>
    <w:rsid w:val="004251AC"/>
    <w:rsid w:val="004305DB"/>
    <w:rsid w:val="00433701"/>
    <w:rsid w:val="00443233"/>
    <w:rsid w:val="00451FBF"/>
    <w:rsid w:val="00461602"/>
    <w:rsid w:val="00461692"/>
    <w:rsid w:val="00461893"/>
    <w:rsid w:val="004655AE"/>
    <w:rsid w:val="004661F5"/>
    <w:rsid w:val="00477E06"/>
    <w:rsid w:val="0048670F"/>
    <w:rsid w:val="004A47B4"/>
    <w:rsid w:val="004B2372"/>
    <w:rsid w:val="004B53C1"/>
    <w:rsid w:val="004B5B8C"/>
    <w:rsid w:val="004D3BFD"/>
    <w:rsid w:val="004D4480"/>
    <w:rsid w:val="004E2CEF"/>
    <w:rsid w:val="004F3D0A"/>
    <w:rsid w:val="004F51FE"/>
    <w:rsid w:val="00501461"/>
    <w:rsid w:val="00521859"/>
    <w:rsid w:val="005222B3"/>
    <w:rsid w:val="005313C2"/>
    <w:rsid w:val="00531DDF"/>
    <w:rsid w:val="00535EE0"/>
    <w:rsid w:val="00541BB6"/>
    <w:rsid w:val="00544138"/>
    <w:rsid w:val="00545861"/>
    <w:rsid w:val="005464AA"/>
    <w:rsid w:val="00551164"/>
    <w:rsid w:val="00553EFF"/>
    <w:rsid w:val="005542D5"/>
    <w:rsid w:val="00554354"/>
    <w:rsid w:val="005553CD"/>
    <w:rsid w:val="00557D31"/>
    <w:rsid w:val="005632E5"/>
    <w:rsid w:val="00577A2C"/>
    <w:rsid w:val="0058054D"/>
    <w:rsid w:val="00583F70"/>
    <w:rsid w:val="0058463C"/>
    <w:rsid w:val="00585417"/>
    <w:rsid w:val="00585D56"/>
    <w:rsid w:val="0059136E"/>
    <w:rsid w:val="00595C59"/>
    <w:rsid w:val="005A4E76"/>
    <w:rsid w:val="005A6531"/>
    <w:rsid w:val="005B0E01"/>
    <w:rsid w:val="005B62EE"/>
    <w:rsid w:val="005B6C42"/>
    <w:rsid w:val="005B7A2B"/>
    <w:rsid w:val="005C5F49"/>
    <w:rsid w:val="005D06AD"/>
    <w:rsid w:val="005D7834"/>
    <w:rsid w:val="005E53F3"/>
    <w:rsid w:val="005F445E"/>
    <w:rsid w:val="005F676D"/>
    <w:rsid w:val="005F6F91"/>
    <w:rsid w:val="005F77F9"/>
    <w:rsid w:val="00612049"/>
    <w:rsid w:val="00615456"/>
    <w:rsid w:val="00624E9C"/>
    <w:rsid w:val="0062724C"/>
    <w:rsid w:val="0065737A"/>
    <w:rsid w:val="00663079"/>
    <w:rsid w:val="006802E7"/>
    <w:rsid w:val="00684D10"/>
    <w:rsid w:val="00694857"/>
    <w:rsid w:val="00696ED1"/>
    <w:rsid w:val="006A0659"/>
    <w:rsid w:val="006A0D76"/>
    <w:rsid w:val="006B4055"/>
    <w:rsid w:val="006B4373"/>
    <w:rsid w:val="006B7085"/>
    <w:rsid w:val="006C0EAC"/>
    <w:rsid w:val="006D0643"/>
    <w:rsid w:val="006D0B12"/>
    <w:rsid w:val="006E717F"/>
    <w:rsid w:val="006E765D"/>
    <w:rsid w:val="006F03E1"/>
    <w:rsid w:val="006F4219"/>
    <w:rsid w:val="006F5FD9"/>
    <w:rsid w:val="006F63DA"/>
    <w:rsid w:val="00711F4B"/>
    <w:rsid w:val="007147DA"/>
    <w:rsid w:val="0071580F"/>
    <w:rsid w:val="00720169"/>
    <w:rsid w:val="00721F1C"/>
    <w:rsid w:val="00723A87"/>
    <w:rsid w:val="00724BAC"/>
    <w:rsid w:val="0073277C"/>
    <w:rsid w:val="00744BA1"/>
    <w:rsid w:val="0074641F"/>
    <w:rsid w:val="00750F54"/>
    <w:rsid w:val="00763F4E"/>
    <w:rsid w:val="00776BA8"/>
    <w:rsid w:val="0077724E"/>
    <w:rsid w:val="00794393"/>
    <w:rsid w:val="007A360A"/>
    <w:rsid w:val="007A4E61"/>
    <w:rsid w:val="007A51B1"/>
    <w:rsid w:val="007A677C"/>
    <w:rsid w:val="007B449E"/>
    <w:rsid w:val="007B6881"/>
    <w:rsid w:val="007C1EF1"/>
    <w:rsid w:val="007C2CF3"/>
    <w:rsid w:val="007C53EC"/>
    <w:rsid w:val="007C5C7E"/>
    <w:rsid w:val="007C6126"/>
    <w:rsid w:val="007D111E"/>
    <w:rsid w:val="007D7347"/>
    <w:rsid w:val="007E6761"/>
    <w:rsid w:val="007F6299"/>
    <w:rsid w:val="007F7DC1"/>
    <w:rsid w:val="0080729D"/>
    <w:rsid w:val="00813997"/>
    <w:rsid w:val="00814487"/>
    <w:rsid w:val="00816E12"/>
    <w:rsid w:val="00816EE6"/>
    <w:rsid w:val="008239BD"/>
    <w:rsid w:val="0082475F"/>
    <w:rsid w:val="00835A83"/>
    <w:rsid w:val="00841C15"/>
    <w:rsid w:val="008437BA"/>
    <w:rsid w:val="008517EB"/>
    <w:rsid w:val="0085224F"/>
    <w:rsid w:val="0085792D"/>
    <w:rsid w:val="0086000D"/>
    <w:rsid w:val="00861F55"/>
    <w:rsid w:val="008728D5"/>
    <w:rsid w:val="0087570C"/>
    <w:rsid w:val="00884DBF"/>
    <w:rsid w:val="008870A2"/>
    <w:rsid w:val="00895CF7"/>
    <w:rsid w:val="008A3ED3"/>
    <w:rsid w:val="008B58B8"/>
    <w:rsid w:val="008B7891"/>
    <w:rsid w:val="008C1254"/>
    <w:rsid w:val="008D30C9"/>
    <w:rsid w:val="008D3588"/>
    <w:rsid w:val="008E2FB2"/>
    <w:rsid w:val="008E6368"/>
    <w:rsid w:val="008F3DF4"/>
    <w:rsid w:val="009005F2"/>
    <w:rsid w:val="009026AC"/>
    <w:rsid w:val="00916AC2"/>
    <w:rsid w:val="00920921"/>
    <w:rsid w:val="00922685"/>
    <w:rsid w:val="00926209"/>
    <w:rsid w:val="0093038E"/>
    <w:rsid w:val="0093474C"/>
    <w:rsid w:val="00940943"/>
    <w:rsid w:val="0094459D"/>
    <w:rsid w:val="0095234C"/>
    <w:rsid w:val="00970D74"/>
    <w:rsid w:val="00981544"/>
    <w:rsid w:val="00986747"/>
    <w:rsid w:val="009871F9"/>
    <w:rsid w:val="00997D18"/>
    <w:rsid w:val="009A1913"/>
    <w:rsid w:val="009B08A6"/>
    <w:rsid w:val="009B0CCE"/>
    <w:rsid w:val="009B2F14"/>
    <w:rsid w:val="009D602B"/>
    <w:rsid w:val="009E0940"/>
    <w:rsid w:val="009E1A75"/>
    <w:rsid w:val="009E2C76"/>
    <w:rsid w:val="009E39B5"/>
    <w:rsid w:val="009E59C4"/>
    <w:rsid w:val="009E6E94"/>
    <w:rsid w:val="009F14E2"/>
    <w:rsid w:val="00A00E88"/>
    <w:rsid w:val="00A04490"/>
    <w:rsid w:val="00A1103B"/>
    <w:rsid w:val="00A12DF3"/>
    <w:rsid w:val="00A141A1"/>
    <w:rsid w:val="00A16192"/>
    <w:rsid w:val="00A32132"/>
    <w:rsid w:val="00A450BC"/>
    <w:rsid w:val="00A4516C"/>
    <w:rsid w:val="00A53183"/>
    <w:rsid w:val="00A53DD2"/>
    <w:rsid w:val="00A56FCF"/>
    <w:rsid w:val="00A63210"/>
    <w:rsid w:val="00A74BCC"/>
    <w:rsid w:val="00A75E3C"/>
    <w:rsid w:val="00A803B0"/>
    <w:rsid w:val="00A91255"/>
    <w:rsid w:val="00AA59D5"/>
    <w:rsid w:val="00AB23DC"/>
    <w:rsid w:val="00AB4DA1"/>
    <w:rsid w:val="00AB585B"/>
    <w:rsid w:val="00AC0831"/>
    <w:rsid w:val="00AC0AAE"/>
    <w:rsid w:val="00AC67AC"/>
    <w:rsid w:val="00AC7B0D"/>
    <w:rsid w:val="00AD155A"/>
    <w:rsid w:val="00AE187D"/>
    <w:rsid w:val="00AF6459"/>
    <w:rsid w:val="00B0000C"/>
    <w:rsid w:val="00B02726"/>
    <w:rsid w:val="00B10988"/>
    <w:rsid w:val="00B137EE"/>
    <w:rsid w:val="00B13FBF"/>
    <w:rsid w:val="00B23722"/>
    <w:rsid w:val="00B24591"/>
    <w:rsid w:val="00B256EB"/>
    <w:rsid w:val="00B327DC"/>
    <w:rsid w:val="00B35E4D"/>
    <w:rsid w:val="00B44D3C"/>
    <w:rsid w:val="00B474C2"/>
    <w:rsid w:val="00B474EF"/>
    <w:rsid w:val="00B66AD0"/>
    <w:rsid w:val="00B67A7B"/>
    <w:rsid w:val="00B73660"/>
    <w:rsid w:val="00B7549B"/>
    <w:rsid w:val="00B9200E"/>
    <w:rsid w:val="00B9763E"/>
    <w:rsid w:val="00BA6665"/>
    <w:rsid w:val="00BC198F"/>
    <w:rsid w:val="00BD5821"/>
    <w:rsid w:val="00BE21D8"/>
    <w:rsid w:val="00C03106"/>
    <w:rsid w:val="00C12B16"/>
    <w:rsid w:val="00C144F9"/>
    <w:rsid w:val="00C16827"/>
    <w:rsid w:val="00C36719"/>
    <w:rsid w:val="00C42406"/>
    <w:rsid w:val="00C437FC"/>
    <w:rsid w:val="00C502B3"/>
    <w:rsid w:val="00C55C8C"/>
    <w:rsid w:val="00C6107E"/>
    <w:rsid w:val="00C62ECC"/>
    <w:rsid w:val="00C67BC6"/>
    <w:rsid w:val="00C838BF"/>
    <w:rsid w:val="00C9622D"/>
    <w:rsid w:val="00CA07EF"/>
    <w:rsid w:val="00CA218E"/>
    <w:rsid w:val="00CB27B9"/>
    <w:rsid w:val="00CC0A56"/>
    <w:rsid w:val="00CC51A2"/>
    <w:rsid w:val="00CC71C3"/>
    <w:rsid w:val="00CD3C10"/>
    <w:rsid w:val="00CD6B7F"/>
    <w:rsid w:val="00CF3DCC"/>
    <w:rsid w:val="00CF5AC0"/>
    <w:rsid w:val="00D06B42"/>
    <w:rsid w:val="00D10090"/>
    <w:rsid w:val="00D140AD"/>
    <w:rsid w:val="00D15A17"/>
    <w:rsid w:val="00D17C4B"/>
    <w:rsid w:val="00D23B05"/>
    <w:rsid w:val="00D23CF1"/>
    <w:rsid w:val="00D25FD6"/>
    <w:rsid w:val="00D26F4C"/>
    <w:rsid w:val="00D275D3"/>
    <w:rsid w:val="00D278B2"/>
    <w:rsid w:val="00D32CB4"/>
    <w:rsid w:val="00D46B88"/>
    <w:rsid w:val="00D50B26"/>
    <w:rsid w:val="00D5747F"/>
    <w:rsid w:val="00D65929"/>
    <w:rsid w:val="00D72F69"/>
    <w:rsid w:val="00DA2369"/>
    <w:rsid w:val="00DA46E5"/>
    <w:rsid w:val="00DA55BE"/>
    <w:rsid w:val="00DA6221"/>
    <w:rsid w:val="00DA6AE5"/>
    <w:rsid w:val="00DB5016"/>
    <w:rsid w:val="00DC1EB2"/>
    <w:rsid w:val="00DC71C1"/>
    <w:rsid w:val="00DD55B2"/>
    <w:rsid w:val="00DD7B5F"/>
    <w:rsid w:val="00DE5FF0"/>
    <w:rsid w:val="00DF43A5"/>
    <w:rsid w:val="00DF4A05"/>
    <w:rsid w:val="00DF59FE"/>
    <w:rsid w:val="00DF662A"/>
    <w:rsid w:val="00E03703"/>
    <w:rsid w:val="00E13F70"/>
    <w:rsid w:val="00E140DB"/>
    <w:rsid w:val="00E14FFD"/>
    <w:rsid w:val="00E22959"/>
    <w:rsid w:val="00E25AB3"/>
    <w:rsid w:val="00E379B8"/>
    <w:rsid w:val="00E40674"/>
    <w:rsid w:val="00E44C8B"/>
    <w:rsid w:val="00E5230F"/>
    <w:rsid w:val="00E6019B"/>
    <w:rsid w:val="00E60423"/>
    <w:rsid w:val="00E652DA"/>
    <w:rsid w:val="00E66010"/>
    <w:rsid w:val="00E7112C"/>
    <w:rsid w:val="00E73B63"/>
    <w:rsid w:val="00E740D5"/>
    <w:rsid w:val="00E8022C"/>
    <w:rsid w:val="00E82D91"/>
    <w:rsid w:val="00E924C1"/>
    <w:rsid w:val="00E926EB"/>
    <w:rsid w:val="00EA1993"/>
    <w:rsid w:val="00EA3317"/>
    <w:rsid w:val="00EA7418"/>
    <w:rsid w:val="00EB4332"/>
    <w:rsid w:val="00ED04B9"/>
    <w:rsid w:val="00ED4F1F"/>
    <w:rsid w:val="00ED58A1"/>
    <w:rsid w:val="00EE4A01"/>
    <w:rsid w:val="00F02887"/>
    <w:rsid w:val="00F06013"/>
    <w:rsid w:val="00F06F44"/>
    <w:rsid w:val="00F33A5F"/>
    <w:rsid w:val="00F37D5C"/>
    <w:rsid w:val="00F37E68"/>
    <w:rsid w:val="00F402DD"/>
    <w:rsid w:val="00F41728"/>
    <w:rsid w:val="00F52A3F"/>
    <w:rsid w:val="00F57746"/>
    <w:rsid w:val="00F733CD"/>
    <w:rsid w:val="00F7391B"/>
    <w:rsid w:val="00F8197E"/>
    <w:rsid w:val="00F86DB5"/>
    <w:rsid w:val="00F87EC0"/>
    <w:rsid w:val="00F91CC5"/>
    <w:rsid w:val="00F93D68"/>
    <w:rsid w:val="00F94157"/>
    <w:rsid w:val="00F96926"/>
    <w:rsid w:val="00F96A15"/>
    <w:rsid w:val="00F975B9"/>
    <w:rsid w:val="00FA3194"/>
    <w:rsid w:val="00FA3A59"/>
    <w:rsid w:val="00FA5AC4"/>
    <w:rsid w:val="00FB2380"/>
    <w:rsid w:val="00FB74E0"/>
    <w:rsid w:val="00FC0021"/>
    <w:rsid w:val="00FC07D0"/>
    <w:rsid w:val="00FC59C1"/>
    <w:rsid w:val="00FD33F8"/>
    <w:rsid w:val="00FD4765"/>
    <w:rsid w:val="00FD6634"/>
    <w:rsid w:val="00FD74A8"/>
    <w:rsid w:val="00FD7BBA"/>
    <w:rsid w:val="00FE2B2F"/>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0DD95"/>
  <w15:docId w15:val="{22A8523A-5D8B-42AA-93B1-794DFB56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2C76"/>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9F551F"/>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rsid w:val="003F0177"/>
    <w:rPr>
      <w:color w:val="0000FF" w:themeColor="hyperlink"/>
      <w:u w:val="single"/>
    </w:rPr>
  </w:style>
  <w:style w:type="character" w:styleId="FollowedHyperlink">
    <w:name w:val="FollowedHyperlink"/>
    <w:basedOn w:val="DefaultParagraphFont"/>
    <w:rsid w:val="0003227C"/>
    <w:rPr>
      <w:color w:val="800080" w:themeColor="followedHyperlink"/>
      <w:u w:val="single"/>
    </w:rPr>
  </w:style>
  <w:style w:type="paragraph" w:styleId="Revision">
    <w:name w:val="Revision"/>
    <w:hidden/>
    <w:rsid w:val="002A063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40444">
      <w:bodyDiv w:val="1"/>
      <w:marLeft w:val="0"/>
      <w:marRight w:val="0"/>
      <w:marTop w:val="0"/>
      <w:marBottom w:val="0"/>
      <w:divBdr>
        <w:top w:val="none" w:sz="0" w:space="0" w:color="auto"/>
        <w:left w:val="none" w:sz="0" w:space="0" w:color="auto"/>
        <w:bottom w:val="none" w:sz="0" w:space="0" w:color="auto"/>
        <w:right w:val="none" w:sz="0" w:space="0" w:color="auto"/>
      </w:divBdr>
      <w:divsChild>
        <w:div w:id="1336155945">
          <w:marLeft w:val="0"/>
          <w:marRight w:val="0"/>
          <w:marTop w:val="30"/>
          <w:marBottom w:val="150"/>
          <w:divBdr>
            <w:top w:val="single" w:sz="24" w:space="0" w:color="CCCCDD"/>
            <w:left w:val="single" w:sz="24" w:space="0" w:color="CCCCDD"/>
            <w:bottom w:val="single" w:sz="24" w:space="0" w:color="CCCCDD"/>
            <w:right w:val="single" w:sz="24" w:space="0" w:color="CCCCDD"/>
          </w:divBdr>
          <w:divsChild>
            <w:div w:id="1744671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312761799">
      <w:bodyDiv w:val="1"/>
      <w:marLeft w:val="0"/>
      <w:marRight w:val="0"/>
      <w:marTop w:val="0"/>
      <w:marBottom w:val="0"/>
      <w:divBdr>
        <w:top w:val="none" w:sz="0" w:space="0" w:color="auto"/>
        <w:left w:val="none" w:sz="0" w:space="0" w:color="auto"/>
        <w:bottom w:val="none" w:sz="0" w:space="0" w:color="auto"/>
        <w:right w:val="none" w:sz="0" w:space="0" w:color="auto"/>
      </w:divBdr>
    </w:div>
    <w:div w:id="494616656">
      <w:bodyDiv w:val="1"/>
      <w:marLeft w:val="0"/>
      <w:marRight w:val="0"/>
      <w:marTop w:val="0"/>
      <w:marBottom w:val="0"/>
      <w:divBdr>
        <w:top w:val="none" w:sz="0" w:space="0" w:color="auto"/>
        <w:left w:val="none" w:sz="0" w:space="0" w:color="auto"/>
        <w:bottom w:val="none" w:sz="0" w:space="0" w:color="auto"/>
        <w:right w:val="none" w:sz="0" w:space="0" w:color="auto"/>
      </w:divBdr>
      <w:divsChild>
        <w:div w:id="299502854">
          <w:marLeft w:val="3120"/>
          <w:marRight w:val="0"/>
          <w:marTop w:val="75"/>
          <w:marBottom w:val="0"/>
          <w:divBdr>
            <w:top w:val="none" w:sz="0" w:space="0" w:color="auto"/>
            <w:left w:val="single" w:sz="6" w:space="8" w:color="000000"/>
            <w:bottom w:val="none" w:sz="0" w:space="0" w:color="auto"/>
            <w:right w:val="none" w:sz="0" w:space="0" w:color="auto"/>
          </w:divBdr>
        </w:div>
      </w:divsChild>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871449919">
      <w:bodyDiv w:val="1"/>
      <w:marLeft w:val="0"/>
      <w:marRight w:val="0"/>
      <w:marTop w:val="0"/>
      <w:marBottom w:val="0"/>
      <w:divBdr>
        <w:top w:val="none" w:sz="0" w:space="0" w:color="auto"/>
        <w:left w:val="none" w:sz="0" w:space="0" w:color="auto"/>
        <w:bottom w:val="none" w:sz="0" w:space="0" w:color="auto"/>
        <w:right w:val="none" w:sz="0" w:space="0" w:color="auto"/>
      </w:divBdr>
      <w:divsChild>
        <w:div w:id="1931232447">
          <w:marLeft w:val="3120"/>
          <w:marRight w:val="0"/>
          <w:marTop w:val="75"/>
          <w:marBottom w:val="0"/>
          <w:divBdr>
            <w:top w:val="none" w:sz="0" w:space="0" w:color="auto"/>
            <w:left w:val="single" w:sz="6" w:space="8" w:color="000000"/>
            <w:bottom w:val="none" w:sz="0" w:space="0" w:color="auto"/>
            <w:right w:val="none" w:sz="0" w:space="0" w:color="auto"/>
          </w:divBdr>
        </w:div>
      </w:divsChild>
    </w:div>
    <w:div w:id="2134247024">
      <w:bodyDiv w:val="1"/>
      <w:marLeft w:val="0"/>
      <w:marRight w:val="0"/>
      <w:marTop w:val="0"/>
      <w:marBottom w:val="0"/>
      <w:divBdr>
        <w:top w:val="none" w:sz="0" w:space="0" w:color="auto"/>
        <w:left w:val="none" w:sz="0" w:space="0" w:color="auto"/>
        <w:bottom w:val="none" w:sz="0" w:space="0" w:color="auto"/>
        <w:right w:val="none" w:sz="0" w:space="0" w:color="auto"/>
      </w:divBdr>
      <w:divsChild>
        <w:div w:id="1087574944">
          <w:marLeft w:val="3120"/>
          <w:marRight w:val="0"/>
          <w:marTop w:val="75"/>
          <w:marBottom w:val="0"/>
          <w:divBdr>
            <w:top w:val="none" w:sz="0" w:space="0" w:color="auto"/>
            <w:left w:val="single" w:sz="6" w:space="8" w:color="00000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nea.org/tools/k-w-l-know-want-to-know-learned.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easonabledoubt.org/criminallawblog/entry/january-4-1923-white-vigilante-mob-destroys-small-black-community-rosewood-florida-today-crime-history" TargetMode="External"/><Relationship Id="rId17" Type="http://schemas.openxmlformats.org/officeDocument/2006/relationships/hyperlink" Target="https://achievethecore.org/page/3159/ell-supports-for-writing-and-discussion" TargetMode="External"/><Relationship Id="rId2" Type="http://schemas.openxmlformats.org/officeDocument/2006/relationships/numbering" Target="numbering.xml"/><Relationship Id="rId16" Type="http://schemas.openxmlformats.org/officeDocument/2006/relationships/hyperlink" Target="http://www.theteachertoolkit.com/index.php/tool/frayer-model" TargetMode="External"/><Relationship Id="rId20"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woodflorida.com/history.html" TargetMode="External"/><Relationship Id="rId5" Type="http://schemas.openxmlformats.org/officeDocument/2006/relationships/webSettings" Target="webSettings.xml"/><Relationship Id="rId15" Type="http://schemas.openxmlformats.org/officeDocument/2006/relationships/hyperlink" Target="https://achievethecore.org/page/3167/selecting-and-using-academic-vocabulary-in-instruction" TargetMode="External"/><Relationship Id="rId10" Type="http://schemas.openxmlformats.org/officeDocument/2006/relationships/hyperlink" Target="http://www.youtube.com/watch?v=xvwHuyHrNSE" TargetMode="External"/><Relationship Id="rId19" Type="http://schemas.openxmlformats.org/officeDocument/2006/relationships/hyperlink" Target="https://achievethecore.org/aligned/creating-sequencing-text-dependent-questions-support-english-language-learners/" TargetMode="External"/><Relationship Id="rId4" Type="http://schemas.openxmlformats.org/officeDocument/2006/relationships/settings" Target="settings.xml"/><Relationship Id="rId9" Type="http://schemas.openxmlformats.org/officeDocument/2006/relationships/hyperlink" Target="http://www.hulu.com/" TargetMode="External"/><Relationship Id="rId14" Type="http://schemas.openxmlformats.org/officeDocument/2006/relationships/hyperlink" Target="http://www.theteachertoolkit.com/index.php/tool/four-corne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C1888-2662-40DA-B74F-050ECB34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6966</Words>
  <Characters>39712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46585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3</cp:revision>
  <cp:lastPrinted>2013-07-20T17:28:00Z</cp:lastPrinted>
  <dcterms:created xsi:type="dcterms:W3CDTF">2019-01-10T20:41:00Z</dcterms:created>
  <dcterms:modified xsi:type="dcterms:W3CDTF">2019-01-10T20:41:00Z</dcterms:modified>
</cp:coreProperties>
</file>